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36"/>
        </w:tabs>
        <w:suppressAutoHyphens/>
        <w:jc w:val="center"/>
        <w:rPr>
          <w:b/>
        </w:rPr>
      </w:pPr>
      <w:bookmarkStart w:id="0" w:name="_GoBack"/>
      <w:bookmarkEnd w:id="0"/>
      <w:r>
        <w:drawing>
          <wp:anchor distT="0" distB="0" distL="114300" distR="114300" simplePos="0" relativeHeight="251659264"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untitle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6895" cy="648335"/>
                    </a:xfrm>
                    <a:prstGeom prst="rect">
                      <a:avLst/>
                    </a:prstGeom>
                    <a:noFill/>
                    <a:ln>
                      <a:noFill/>
                    </a:ln>
                  </pic:spPr>
                </pic:pic>
              </a:graphicData>
            </a:graphic>
          </wp:anchor>
        </w:drawing>
      </w:r>
    </w:p>
    <w:p>
      <w:pPr>
        <w:tabs>
          <w:tab w:val="left" w:pos="4536"/>
        </w:tabs>
        <w:suppressAutoHyphens/>
        <w:jc w:val="center"/>
        <w:rPr>
          <w:b/>
        </w:rPr>
      </w:pPr>
      <w:r>
        <w:rPr>
          <w:b/>
        </w:rPr>
        <w:t>АДМИНИСТРАЦИЯ</w:t>
      </w:r>
    </w:p>
    <w:p>
      <w:pPr>
        <w:suppressAutoHyphens/>
        <w:jc w:val="center"/>
        <w:rPr>
          <w:b/>
        </w:rPr>
      </w:pPr>
      <w:r>
        <w:rPr>
          <w:b/>
        </w:rPr>
        <w:t>ТАТИЩЕВСКОГО МУНИЦИПАЛЬНОГО РАЙОНА</w:t>
      </w:r>
    </w:p>
    <w:p>
      <w:pPr>
        <w:suppressAutoHyphens/>
        <w:jc w:val="center"/>
        <w:rPr>
          <w:rFonts w:ascii="Arial" w:hAnsi="Arial"/>
          <w:b/>
          <w:sz w:val="34"/>
        </w:rPr>
      </w:pPr>
      <w:r>
        <w:rPr>
          <w:b/>
        </w:rPr>
        <w:t>САРАТОВСКОЙ ОБЛАСТИ</w:t>
      </w:r>
    </w:p>
    <w:p>
      <w:pPr>
        <w:suppressAutoHyphens/>
        <w:jc w:val="center"/>
        <w:rPr>
          <w:rFonts w:ascii="Arial" w:hAnsi="Arial"/>
          <w:sz w:val="16"/>
        </w:rPr>
      </w:pPr>
    </w:p>
    <w:p>
      <w:pPr>
        <w:suppressAutoHyphens/>
        <w:jc w:val="center"/>
        <w:rPr>
          <w:rFonts w:ascii="Arial" w:hAnsi="Arial"/>
          <w:sz w:val="16"/>
        </w:rPr>
      </w:pPr>
    </w:p>
    <w:p>
      <w:pPr>
        <w:suppressAutoHyphens/>
        <w:jc w:val="center"/>
        <w:rPr>
          <w:b/>
          <w:szCs w:val="28"/>
        </w:rPr>
      </w:pPr>
      <w:r>
        <w:rPr>
          <w:b/>
          <w:szCs w:val="28"/>
        </w:rPr>
        <w:t>П О С Т А Н О В Л Е Н И Е</w:t>
      </w:r>
    </w:p>
    <w:p>
      <w:pPr>
        <w:suppressAutoHyphens/>
        <w:jc w:val="center"/>
        <w:rPr>
          <w:sz w:val="20"/>
        </w:rPr>
      </w:pPr>
    </w:p>
    <w:p>
      <w:pPr>
        <w:suppressAutoHyphens/>
        <w:jc w:val="center"/>
      </w:pPr>
      <w:r>
        <w:t>16.02.2024</w:t>
      </w:r>
      <w:r>
        <w:tab/>
      </w:r>
      <w:r>
        <w:tab/>
      </w:r>
      <w:r>
        <w:tab/>
      </w:r>
      <w:r>
        <w:tab/>
      </w:r>
      <w:r>
        <w:tab/>
      </w:r>
      <w:r>
        <w:tab/>
      </w:r>
      <w:r>
        <w:tab/>
      </w:r>
      <w:r>
        <w:tab/>
      </w:r>
      <w:r>
        <w:tab/>
      </w:r>
      <w:r>
        <w:tab/>
      </w:r>
      <w:r>
        <w:tab/>
      </w:r>
      <w:r>
        <w:t>№ 158</w:t>
      </w:r>
    </w:p>
    <w:p>
      <w:pPr>
        <w:suppressAutoHyphens/>
        <w:jc w:val="center"/>
        <w:rPr>
          <w:sz w:val="20"/>
        </w:rPr>
      </w:pPr>
    </w:p>
    <w:p>
      <w:pPr>
        <w:suppressAutoHyphens/>
        <w:jc w:val="center"/>
        <w:rPr>
          <w:rStyle w:val="18"/>
          <w:color w:val="000000"/>
          <w:sz w:val="20"/>
          <w:u w:val="none"/>
        </w:rPr>
      </w:pPr>
      <w:r>
        <w:rPr>
          <w:rStyle w:val="18"/>
          <w:color w:val="000000"/>
          <w:sz w:val="20"/>
          <w:u w:val="none"/>
        </w:rPr>
        <w:t>р.п.Татищево</w:t>
      </w:r>
    </w:p>
    <w:p>
      <w:pPr>
        <w:suppressAutoHyphens/>
        <w:jc w:val="center"/>
        <w:rPr>
          <w:rStyle w:val="18"/>
          <w:color w:val="000000"/>
          <w:sz w:val="20"/>
          <w:u w:val="none"/>
        </w:rPr>
      </w:pPr>
    </w:p>
    <w:p>
      <w:pPr>
        <w:suppressAutoHyphens/>
        <w:jc w:val="center"/>
        <w:rPr>
          <w:rStyle w:val="18"/>
          <w:color w:val="000000"/>
          <w:szCs w:val="28"/>
          <w:u w:val="none"/>
        </w:rPr>
      </w:pPr>
      <w:r>
        <w:rPr>
          <w:rStyle w:val="18"/>
          <w:color w:val="000000"/>
          <w:szCs w:val="28"/>
          <w:u w:val="none"/>
        </w:rPr>
        <w:t>О внесении изменений в постановление</w:t>
      </w:r>
    </w:p>
    <w:p>
      <w:pPr>
        <w:suppressAutoHyphens/>
        <w:jc w:val="center"/>
        <w:rPr>
          <w:rStyle w:val="18"/>
          <w:color w:val="000000"/>
          <w:szCs w:val="28"/>
          <w:u w:val="none"/>
        </w:rPr>
      </w:pPr>
      <w:r>
        <w:rPr>
          <w:rStyle w:val="18"/>
          <w:color w:val="000000"/>
          <w:szCs w:val="28"/>
          <w:u w:val="none"/>
        </w:rPr>
        <w:t>администрации Татищевского муниципального района</w:t>
      </w:r>
    </w:p>
    <w:p>
      <w:pPr>
        <w:suppressAutoHyphens/>
        <w:jc w:val="center"/>
        <w:rPr>
          <w:rStyle w:val="18"/>
          <w:color w:val="000000"/>
          <w:szCs w:val="28"/>
          <w:u w:val="none"/>
        </w:rPr>
      </w:pPr>
      <w:r>
        <w:rPr>
          <w:rStyle w:val="18"/>
          <w:color w:val="000000"/>
          <w:szCs w:val="28"/>
          <w:u w:val="none"/>
        </w:rPr>
        <w:t>Саратовской области от 16.03.2023 № 381</w:t>
      </w:r>
    </w:p>
    <w:p>
      <w:pPr>
        <w:suppressAutoHyphens/>
        <w:rPr>
          <w:rStyle w:val="18"/>
          <w:color w:val="000000"/>
          <w:szCs w:val="28"/>
          <w:u w:val="none"/>
        </w:rPr>
      </w:pPr>
    </w:p>
    <w:p>
      <w:pPr>
        <w:suppressAutoHyphens/>
        <w:rPr>
          <w:rStyle w:val="18"/>
          <w:color w:val="000000"/>
          <w:szCs w:val="28"/>
          <w:u w:val="none"/>
        </w:rPr>
      </w:pPr>
    </w:p>
    <w:p>
      <w:pPr>
        <w:suppressAutoHyphens/>
        <w:ind w:firstLine="567"/>
        <w:jc w:val="both"/>
        <w:rPr>
          <w:rStyle w:val="18"/>
          <w:color w:val="000000"/>
          <w:szCs w:val="28"/>
          <w:u w:val="none"/>
        </w:rPr>
      </w:pPr>
      <w:r>
        <w:rPr>
          <w:rStyle w:val="18"/>
          <w:color w:val="000000"/>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w:t>
      </w:r>
      <w:r>
        <w:rPr>
          <w:rStyle w:val="18"/>
          <w:color w:val="000000"/>
          <w:szCs w:val="28"/>
          <w:u w:val="none"/>
        </w:rPr>
        <w:br w:type="textWrapping"/>
      </w:r>
      <w:r>
        <w:rPr>
          <w:rStyle w:val="18"/>
          <w:color w:val="000000"/>
          <w:szCs w:val="28"/>
          <w:u w:val="none"/>
        </w:rPr>
        <w:t xml:space="preserve">№ 273-ФЗ «Об образовании в Российской Федерации», Законом Саратовской области от 28.11.2013 № 215 - ЗСО «Об образовании в Саратовской области», Постановлением Правительства Саратовской области от 25.11.2022 № 1139-П «О размере, порядке и условиях выплаты компенсации стоимости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Приказом министерства образования Саратовской области от 19.12.2023 </w:t>
      </w:r>
      <w:r>
        <w:rPr>
          <w:rStyle w:val="18"/>
          <w:color w:val="000000"/>
          <w:szCs w:val="28"/>
          <w:u w:val="none"/>
        </w:rPr>
        <w:br w:type="textWrapping"/>
      </w:r>
      <w:r>
        <w:rPr>
          <w:rStyle w:val="18"/>
          <w:color w:val="000000"/>
          <w:szCs w:val="28"/>
          <w:u w:val="none"/>
        </w:rPr>
        <w:t>№ 2257 «Об определении размера компенсации стоимости горячего питания родителям (законным представителя) обучающихся по образовательным программам начального общего образования на дому детей — 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Саратовской области, в 2024 году», на основании Устава Татищевского муниципального района Саратовской области п о с т а н о в л я ю:</w:t>
      </w:r>
    </w:p>
    <w:p>
      <w:pPr>
        <w:suppressAutoHyphens/>
        <w:ind w:firstLine="567"/>
        <w:jc w:val="both"/>
        <w:rPr>
          <w:rStyle w:val="18"/>
          <w:color w:val="000000"/>
          <w:szCs w:val="28"/>
          <w:u w:val="none"/>
        </w:rPr>
      </w:pPr>
      <w:r>
        <w:rPr>
          <w:rStyle w:val="18"/>
          <w:color w:val="000000"/>
          <w:szCs w:val="28"/>
          <w:u w:val="none"/>
        </w:rPr>
        <w:t xml:space="preserve">1. Внести в постановление администрации Татищевского муниципального района Саратовской области от 16.03.2023 № 381 «О размере, порядке и условиях выплаты компенсации стоимости питания родителям (законным представителям) обучающихся по образовательным программам начального общего образования, основного общего образования, среднего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Татищевского муниципального района </w:t>
      </w:r>
    </w:p>
    <w:p>
      <w:pPr>
        <w:suppressAutoHyphens/>
        <w:jc w:val="both"/>
        <w:rPr>
          <w:rStyle w:val="18"/>
          <w:color w:val="000000"/>
          <w:szCs w:val="28"/>
          <w:u w:val="none"/>
        </w:rPr>
      </w:pPr>
      <w:r>
        <w:rPr>
          <w:rStyle w:val="18"/>
          <w:color w:val="000000"/>
          <w:szCs w:val="28"/>
          <w:u w:val="none"/>
        </w:rPr>
        <w:t>Саратовской области» изменения,  изложив приложение № 2 к постановлению в новой редакции, согласно приложению.</w:t>
      </w:r>
    </w:p>
    <w:p>
      <w:pPr>
        <w:suppressAutoHyphens/>
        <w:ind w:firstLine="567"/>
        <w:jc w:val="both"/>
        <w:rPr>
          <w:rStyle w:val="18"/>
          <w:color w:val="000000"/>
          <w:szCs w:val="28"/>
          <w:u w:val="none"/>
        </w:rPr>
      </w:pPr>
      <w:r>
        <w:rPr>
          <w:rStyle w:val="18"/>
          <w:color w:val="000000"/>
          <w:szCs w:val="28"/>
          <w:u w:val="none"/>
        </w:rPr>
        <w:t>2. Настоящее постановление вступает в силу с момента опубликования и распространяет свое действие на правоотношения, возникшие с 01.01.2024.</w:t>
      </w:r>
    </w:p>
    <w:p>
      <w:pPr>
        <w:suppressAutoHyphens/>
        <w:ind w:firstLine="567"/>
        <w:jc w:val="both"/>
        <w:rPr>
          <w:rStyle w:val="18"/>
          <w:color w:val="000000"/>
          <w:szCs w:val="28"/>
          <w:u w:val="none"/>
        </w:rPr>
      </w:pPr>
      <w:r>
        <w:rPr>
          <w:rStyle w:val="18"/>
          <w:color w:val="000000"/>
          <w:szCs w:val="28"/>
          <w:u w:val="none"/>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pPr>
        <w:suppressAutoHyphens/>
        <w:ind w:firstLine="567"/>
        <w:jc w:val="both"/>
        <w:rPr>
          <w:rStyle w:val="18"/>
          <w:color w:val="000000"/>
          <w:szCs w:val="28"/>
          <w:u w:val="none"/>
        </w:rPr>
      </w:pPr>
      <w:r>
        <w:rPr>
          <w:rStyle w:val="18"/>
          <w:color w:val="000000"/>
          <w:szCs w:val="28"/>
          <w:u w:val="none"/>
        </w:rPr>
        <w:t>4.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pPr>
        <w:suppressAutoHyphens/>
        <w:jc w:val="both"/>
        <w:rPr>
          <w:rStyle w:val="18"/>
          <w:color w:val="000000"/>
          <w:szCs w:val="28"/>
          <w:u w:val="none"/>
        </w:rPr>
      </w:pPr>
    </w:p>
    <w:p>
      <w:pPr>
        <w:suppressAutoHyphens/>
        <w:jc w:val="both"/>
        <w:rPr>
          <w:rStyle w:val="18"/>
          <w:color w:val="000000"/>
          <w:szCs w:val="28"/>
          <w:u w:val="none"/>
        </w:rPr>
      </w:pPr>
    </w:p>
    <w:p>
      <w:pPr>
        <w:suppressAutoHyphens/>
        <w:jc w:val="both"/>
        <w:rPr>
          <w:rStyle w:val="18"/>
          <w:color w:val="000000"/>
          <w:szCs w:val="28"/>
          <w:u w:val="none"/>
        </w:rPr>
      </w:pPr>
      <w:r>
        <w:rPr>
          <w:rStyle w:val="18"/>
          <w:color w:val="000000"/>
          <w:szCs w:val="28"/>
          <w:u w:val="none"/>
        </w:rPr>
        <w:t xml:space="preserve">   Глава Татищевского</w:t>
      </w:r>
    </w:p>
    <w:p>
      <w:pPr>
        <w:suppressAutoHyphens/>
        <w:jc w:val="both"/>
        <w:rPr>
          <w:rStyle w:val="18"/>
          <w:color w:val="000000"/>
          <w:szCs w:val="28"/>
          <w:u w:val="none"/>
        </w:rPr>
      </w:pPr>
      <w:r>
        <w:rPr>
          <w:rStyle w:val="18"/>
          <w:color w:val="000000"/>
          <w:szCs w:val="28"/>
          <w:u w:val="none"/>
        </w:rPr>
        <w:t>муниципального района                                                                            П.В.Сурков</w:t>
      </w:r>
    </w:p>
    <w:p>
      <w:pPr>
        <w:suppressAutoHyphens/>
        <w:jc w:val="both"/>
        <w:rPr>
          <w:rStyle w:val="18"/>
          <w:color w:val="000000"/>
          <w:szCs w:val="28"/>
          <w:u w:val="none"/>
        </w:rPr>
        <w:sectPr>
          <w:headerReference r:id="rId3" w:type="default"/>
          <w:pgSz w:w="11906" w:h="16838"/>
          <w:pgMar w:top="1134" w:right="1134" w:bottom="1134" w:left="1134" w:header="709" w:footer="709" w:gutter="0"/>
          <w:pgNumType w:start="1"/>
          <w:cols w:space="708" w:num="1"/>
          <w:titlePg/>
          <w:docGrid w:linePitch="381" w:charSpace="0"/>
        </w:sectPr>
      </w:pPr>
    </w:p>
    <w:p>
      <w:pPr>
        <w:suppressAutoHyphens/>
        <w:ind w:left="5387"/>
        <w:jc w:val="center"/>
        <w:rPr>
          <w:rStyle w:val="18"/>
          <w:color w:val="000000"/>
          <w:szCs w:val="28"/>
          <w:u w:val="none"/>
        </w:rPr>
      </w:pPr>
    </w:p>
    <w:p>
      <w:pPr>
        <w:suppressAutoHyphens/>
        <w:ind w:left="5387"/>
        <w:jc w:val="center"/>
        <w:rPr>
          <w:rStyle w:val="18"/>
          <w:color w:val="000000"/>
          <w:szCs w:val="28"/>
          <w:u w:val="none"/>
        </w:rPr>
      </w:pPr>
      <w:r>
        <w:rPr>
          <w:rStyle w:val="18"/>
          <w:color w:val="000000"/>
          <w:szCs w:val="28"/>
          <w:u w:val="none"/>
        </w:rPr>
        <w:t xml:space="preserve">Приложение </w:t>
      </w:r>
    </w:p>
    <w:p>
      <w:pPr>
        <w:suppressAutoHyphens/>
        <w:ind w:left="5387"/>
        <w:jc w:val="center"/>
        <w:rPr>
          <w:rStyle w:val="18"/>
          <w:color w:val="000000"/>
          <w:szCs w:val="28"/>
          <w:u w:val="none"/>
        </w:rPr>
      </w:pPr>
      <w:r>
        <w:rPr>
          <w:rStyle w:val="18"/>
          <w:color w:val="000000"/>
          <w:szCs w:val="28"/>
          <w:u w:val="none"/>
        </w:rPr>
        <w:t>к постановлению</w:t>
      </w:r>
    </w:p>
    <w:p>
      <w:pPr>
        <w:suppressAutoHyphens/>
        <w:ind w:left="5387"/>
        <w:jc w:val="center"/>
        <w:rPr>
          <w:rStyle w:val="18"/>
          <w:color w:val="000000"/>
          <w:szCs w:val="28"/>
          <w:u w:val="none"/>
        </w:rPr>
      </w:pPr>
      <w:r>
        <w:rPr>
          <w:rStyle w:val="18"/>
          <w:color w:val="000000"/>
          <w:szCs w:val="28"/>
          <w:u w:val="none"/>
        </w:rPr>
        <w:t>администрации Татищевского</w:t>
      </w:r>
    </w:p>
    <w:p>
      <w:pPr>
        <w:suppressAutoHyphens/>
        <w:ind w:left="5387"/>
        <w:jc w:val="center"/>
        <w:rPr>
          <w:rStyle w:val="18"/>
          <w:color w:val="000000"/>
          <w:szCs w:val="28"/>
          <w:u w:val="none"/>
        </w:rPr>
      </w:pPr>
      <w:r>
        <w:rPr>
          <w:rStyle w:val="18"/>
          <w:color w:val="000000"/>
          <w:szCs w:val="28"/>
          <w:u w:val="none"/>
        </w:rPr>
        <w:t>муниципального района</w:t>
      </w:r>
    </w:p>
    <w:p>
      <w:pPr>
        <w:suppressAutoHyphens/>
        <w:ind w:left="5387"/>
        <w:jc w:val="center"/>
        <w:rPr>
          <w:rStyle w:val="18"/>
          <w:color w:val="000000"/>
          <w:szCs w:val="28"/>
          <w:u w:val="none"/>
        </w:rPr>
      </w:pPr>
      <w:r>
        <w:rPr>
          <w:rStyle w:val="18"/>
          <w:color w:val="000000"/>
          <w:szCs w:val="28"/>
          <w:u w:val="none"/>
        </w:rPr>
        <w:t>Саратовской области</w:t>
      </w:r>
    </w:p>
    <w:p>
      <w:pPr>
        <w:suppressAutoHyphens/>
        <w:ind w:left="5387"/>
        <w:jc w:val="center"/>
        <w:rPr>
          <w:rStyle w:val="18"/>
          <w:color w:val="000000"/>
          <w:szCs w:val="28"/>
          <w:u w:val="none"/>
        </w:rPr>
      </w:pPr>
      <w:r>
        <w:rPr>
          <w:rStyle w:val="18"/>
          <w:color w:val="000000"/>
          <w:szCs w:val="28"/>
          <w:u w:val="none"/>
        </w:rPr>
        <w:t>от 16.02.2024 № 158</w:t>
      </w:r>
    </w:p>
    <w:p>
      <w:pPr>
        <w:suppressAutoHyphens/>
        <w:ind w:left="5387"/>
        <w:jc w:val="center"/>
        <w:rPr>
          <w:rStyle w:val="18"/>
          <w:color w:val="000000"/>
          <w:szCs w:val="28"/>
          <w:u w:val="none"/>
        </w:rPr>
      </w:pPr>
    </w:p>
    <w:p>
      <w:pPr>
        <w:suppressAutoHyphens/>
        <w:ind w:left="5387"/>
        <w:jc w:val="center"/>
        <w:rPr>
          <w:rStyle w:val="18"/>
          <w:color w:val="000000"/>
          <w:szCs w:val="28"/>
          <w:u w:val="none"/>
        </w:rPr>
      </w:pPr>
      <w:r>
        <w:rPr>
          <w:rStyle w:val="18"/>
          <w:color w:val="000000"/>
          <w:szCs w:val="28"/>
          <w:u w:val="none"/>
        </w:rPr>
        <w:t>«Приложение № 2</w:t>
      </w:r>
    </w:p>
    <w:p>
      <w:pPr>
        <w:suppressAutoHyphens/>
        <w:ind w:left="5387"/>
        <w:jc w:val="center"/>
        <w:rPr>
          <w:rStyle w:val="18"/>
          <w:color w:val="000000"/>
          <w:szCs w:val="28"/>
          <w:u w:val="none"/>
        </w:rPr>
      </w:pPr>
      <w:r>
        <w:rPr>
          <w:rStyle w:val="18"/>
          <w:color w:val="000000"/>
          <w:szCs w:val="28"/>
          <w:u w:val="none"/>
        </w:rPr>
        <w:t>к постановлению</w:t>
      </w:r>
    </w:p>
    <w:p>
      <w:pPr>
        <w:suppressAutoHyphens/>
        <w:ind w:left="5387"/>
        <w:jc w:val="center"/>
        <w:rPr>
          <w:rStyle w:val="18"/>
          <w:color w:val="000000"/>
          <w:szCs w:val="28"/>
          <w:u w:val="none"/>
        </w:rPr>
      </w:pPr>
      <w:r>
        <w:rPr>
          <w:rStyle w:val="18"/>
          <w:color w:val="000000"/>
          <w:szCs w:val="28"/>
          <w:u w:val="none"/>
        </w:rPr>
        <w:t>администрации Татищевского</w:t>
      </w:r>
    </w:p>
    <w:p>
      <w:pPr>
        <w:suppressAutoHyphens/>
        <w:ind w:left="5387"/>
        <w:jc w:val="center"/>
        <w:rPr>
          <w:rStyle w:val="18"/>
          <w:color w:val="000000"/>
          <w:szCs w:val="28"/>
          <w:u w:val="none"/>
        </w:rPr>
      </w:pPr>
      <w:r>
        <w:rPr>
          <w:rStyle w:val="18"/>
          <w:color w:val="000000"/>
          <w:szCs w:val="28"/>
          <w:u w:val="none"/>
        </w:rPr>
        <w:t>муниципального района</w:t>
      </w:r>
    </w:p>
    <w:p>
      <w:pPr>
        <w:suppressAutoHyphens/>
        <w:ind w:left="5387"/>
        <w:jc w:val="center"/>
        <w:rPr>
          <w:rStyle w:val="18"/>
          <w:color w:val="000000"/>
          <w:szCs w:val="28"/>
          <w:u w:val="none"/>
        </w:rPr>
      </w:pPr>
      <w:r>
        <w:rPr>
          <w:rStyle w:val="18"/>
          <w:color w:val="000000"/>
          <w:szCs w:val="28"/>
          <w:u w:val="none"/>
        </w:rPr>
        <w:t>Саратовской области</w:t>
      </w:r>
    </w:p>
    <w:p>
      <w:pPr>
        <w:suppressAutoHyphens/>
        <w:rPr>
          <w:rStyle w:val="18"/>
          <w:color w:val="000000"/>
          <w:szCs w:val="28"/>
          <w:u w:val="none"/>
        </w:rPr>
      </w:pPr>
      <w:r>
        <w:rPr>
          <w:rStyle w:val="18"/>
          <w:color w:val="000000"/>
          <w:szCs w:val="28"/>
          <w:u w:val="none"/>
        </w:rPr>
        <w:tab/>
      </w:r>
      <w:r>
        <w:rPr>
          <w:rStyle w:val="18"/>
          <w:color w:val="000000"/>
          <w:szCs w:val="28"/>
          <w:u w:val="none"/>
        </w:rPr>
        <w:tab/>
      </w:r>
      <w:r>
        <w:rPr>
          <w:rStyle w:val="18"/>
          <w:color w:val="000000"/>
          <w:szCs w:val="28"/>
          <w:u w:val="none"/>
        </w:rPr>
        <w:tab/>
      </w:r>
      <w:r>
        <w:rPr>
          <w:rStyle w:val="18"/>
          <w:color w:val="000000"/>
          <w:szCs w:val="28"/>
          <w:u w:val="none"/>
        </w:rPr>
        <w:tab/>
      </w:r>
      <w:r>
        <w:rPr>
          <w:rStyle w:val="18"/>
          <w:color w:val="000000"/>
          <w:szCs w:val="28"/>
          <w:u w:val="none"/>
        </w:rPr>
        <w:tab/>
      </w:r>
      <w:r>
        <w:rPr>
          <w:rStyle w:val="18"/>
          <w:color w:val="000000"/>
          <w:szCs w:val="28"/>
          <w:u w:val="none"/>
        </w:rPr>
        <w:tab/>
      </w:r>
      <w:r>
        <w:rPr>
          <w:rStyle w:val="18"/>
          <w:color w:val="000000"/>
          <w:szCs w:val="28"/>
          <w:u w:val="none"/>
        </w:rPr>
        <w:tab/>
      </w:r>
      <w:r>
        <w:rPr>
          <w:rStyle w:val="18"/>
          <w:color w:val="000000"/>
          <w:szCs w:val="28"/>
          <w:u w:val="none"/>
        </w:rPr>
        <w:tab/>
      </w:r>
      <w:r>
        <w:rPr>
          <w:rStyle w:val="18"/>
          <w:color w:val="000000"/>
          <w:szCs w:val="28"/>
          <w:u w:val="none"/>
        </w:rPr>
        <w:tab/>
      </w:r>
      <w:r>
        <w:rPr>
          <w:rStyle w:val="18"/>
          <w:color w:val="000000"/>
          <w:szCs w:val="28"/>
          <w:u w:val="none"/>
        </w:rPr>
        <w:t>от 16.03.2023 №381</w:t>
      </w:r>
    </w:p>
    <w:p>
      <w:pPr>
        <w:suppressAutoHyphens/>
        <w:rPr>
          <w:rStyle w:val="18"/>
          <w:color w:val="000000"/>
          <w:szCs w:val="28"/>
          <w:u w:val="none"/>
        </w:rPr>
      </w:pPr>
    </w:p>
    <w:p>
      <w:pPr>
        <w:shd w:val="clear" w:color="auto" w:fill="FFFFFF"/>
        <w:tabs>
          <w:tab w:val="left" w:pos="708"/>
        </w:tabs>
        <w:suppressAutoHyphens/>
        <w:overflowPunct w:val="0"/>
        <w:spacing w:line="100" w:lineRule="atLeast"/>
        <w:ind w:firstLine="567"/>
        <w:jc w:val="both"/>
        <w:textAlignment w:val="baseline"/>
        <w:rPr>
          <w:spacing w:val="-2"/>
          <w:szCs w:val="28"/>
        </w:rPr>
      </w:pPr>
      <w:r>
        <w:rPr>
          <w:spacing w:val="-2"/>
          <w:szCs w:val="28"/>
        </w:rPr>
        <w:t>Размер компенсации стоимости горячего питания родителям (законным представителям) обучающихся по образовательным программа начального общего образования, основного общего образования, среднего общего образования на дому детям — инвалидам и  детям, нуждающимся в длительном лечении, которые по состоянию здоровья временно или постоянно не могут посещать образовательные организации</w:t>
      </w:r>
    </w:p>
    <w:p>
      <w:pPr>
        <w:shd w:val="clear" w:color="auto" w:fill="FFFFFF"/>
        <w:tabs>
          <w:tab w:val="left" w:pos="708"/>
        </w:tabs>
        <w:suppressAutoHyphens/>
        <w:overflowPunct w:val="0"/>
        <w:spacing w:line="100" w:lineRule="atLeast"/>
        <w:ind w:firstLine="567"/>
        <w:jc w:val="both"/>
        <w:textAlignment w:val="baseline"/>
        <w:rPr>
          <w:spacing w:val="-2"/>
          <w:szCs w:val="28"/>
        </w:rPr>
      </w:pPr>
    </w:p>
    <w:tbl>
      <w:tblPr>
        <w:tblStyle w:val="13"/>
        <w:tblW w:w="10030" w:type="dxa"/>
        <w:tblInd w:w="109" w:type="dxa"/>
        <w:tblLayout w:type="fixed"/>
        <w:tblCellMar>
          <w:top w:w="0" w:type="dxa"/>
          <w:left w:w="108" w:type="dxa"/>
          <w:bottom w:w="0" w:type="dxa"/>
          <w:right w:w="108" w:type="dxa"/>
        </w:tblCellMar>
      </w:tblPr>
      <w:tblGrid>
        <w:gridCol w:w="2998"/>
        <w:gridCol w:w="1021"/>
        <w:gridCol w:w="3113"/>
        <w:gridCol w:w="2898"/>
      </w:tblGrid>
      <w:tr>
        <w:tc>
          <w:tcPr>
            <w:tcW w:w="2997"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after="199" w:line="100" w:lineRule="atLeast"/>
              <w:jc w:val="center"/>
              <w:textAlignment w:val="baseline"/>
              <w:rPr>
                <w:rFonts w:ascii="PT Astra Serif" w:hAnsi="PT Astra Serif" w:cs="PT Astra Serif"/>
                <w:spacing w:val="-2"/>
                <w:sz w:val="24"/>
                <w:szCs w:val="28"/>
              </w:rPr>
            </w:pPr>
            <w:r>
              <w:rPr>
                <w:spacing w:val="-2"/>
                <w:sz w:val="24"/>
                <w:szCs w:val="24"/>
              </w:rPr>
              <w:t>Категория обучающихся</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line="100" w:lineRule="atLeast"/>
              <w:ind w:left="-113" w:hanging="113"/>
              <w:jc w:val="center"/>
              <w:rPr>
                <w:spacing w:val="-2"/>
                <w:sz w:val="24"/>
                <w:szCs w:val="24"/>
              </w:rPr>
            </w:pPr>
            <w:r>
              <w:rPr>
                <w:spacing w:val="-2"/>
                <w:sz w:val="24"/>
                <w:szCs w:val="24"/>
              </w:rPr>
              <w:t>Класс</w:t>
            </w:r>
          </w:p>
        </w:tc>
        <w:tc>
          <w:tcPr>
            <w:tcW w:w="3113"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line="100" w:lineRule="atLeast"/>
              <w:jc w:val="center"/>
              <w:rPr>
                <w:spacing w:val="-2"/>
                <w:sz w:val="24"/>
                <w:szCs w:val="24"/>
              </w:rPr>
            </w:pPr>
            <w:r>
              <w:rPr>
                <w:spacing w:val="-2"/>
                <w:sz w:val="24"/>
                <w:szCs w:val="24"/>
              </w:rPr>
              <w:t>Средства районного бюджета Татищевского МР (руб./день)</w:t>
            </w:r>
          </w:p>
        </w:tc>
        <w:tc>
          <w:tcPr>
            <w:tcW w:w="2898"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line="100" w:lineRule="atLeast"/>
              <w:jc w:val="center"/>
              <w:rPr>
                <w:spacing w:val="-2"/>
                <w:sz w:val="24"/>
                <w:szCs w:val="24"/>
              </w:rPr>
            </w:pPr>
            <w:r>
              <w:rPr>
                <w:spacing w:val="-2"/>
                <w:sz w:val="24"/>
                <w:szCs w:val="24"/>
              </w:rPr>
              <w:t>Областные субвенции                  (руб./день)</w:t>
            </w:r>
          </w:p>
        </w:tc>
      </w:tr>
      <w:tr>
        <w:tblPrEx>
          <w:tblCellMar>
            <w:top w:w="0" w:type="dxa"/>
            <w:left w:w="108" w:type="dxa"/>
            <w:bottom w:w="0" w:type="dxa"/>
            <w:right w:w="108" w:type="dxa"/>
          </w:tblCellMar>
        </w:tblPrEx>
        <w:tc>
          <w:tcPr>
            <w:tcW w:w="2997" w:type="dxa"/>
            <w:vMerge w:val="restart"/>
            <w:tcBorders>
              <w:left w:val="single" w:color="000000" w:sz="4" w:space="0"/>
              <w:bottom w:val="single" w:color="000000" w:sz="4" w:space="0"/>
              <w:right w:val="single" w:color="000000" w:sz="4" w:space="0"/>
            </w:tcBorders>
            <w:vAlign w:val="center"/>
          </w:tcPr>
          <w:p>
            <w:pPr>
              <w:widowControl w:val="0"/>
              <w:shd w:val="clear" w:color="auto" w:fill="FFFFFF"/>
              <w:tabs>
                <w:tab w:val="left" w:pos="708"/>
              </w:tabs>
              <w:suppressAutoHyphens/>
              <w:overflowPunct w:val="0"/>
              <w:spacing w:after="199" w:line="100" w:lineRule="atLeast"/>
              <w:jc w:val="center"/>
              <w:textAlignment w:val="baseline"/>
              <w:rPr>
                <w:rFonts w:ascii="PT Astra Serif" w:hAnsi="PT Astra Serif" w:cs="PT Astra Serif"/>
                <w:spacing w:val="-2"/>
                <w:sz w:val="24"/>
                <w:szCs w:val="28"/>
              </w:rPr>
            </w:pPr>
            <w:r>
              <w:rPr>
                <w:color w:val="26282F"/>
                <w:spacing w:val="-2"/>
                <w:sz w:val="24"/>
                <w:szCs w:val="24"/>
              </w:rPr>
              <w:t>Дети — инвалиды, дети, нуждающиеся в длительном лечении, которые по состоянию здоровья временно или постоянно не могут посещать образовательные организации</w:t>
            </w:r>
          </w:p>
        </w:tc>
        <w:tc>
          <w:tcPr>
            <w:tcW w:w="1021" w:type="dxa"/>
            <w:tcBorders>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1-4</w:t>
            </w:r>
          </w:p>
        </w:tc>
        <w:tc>
          <w:tcPr>
            <w:tcW w:w="3113" w:type="dxa"/>
            <w:tcBorders>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after="199" w:line="100" w:lineRule="atLeast"/>
              <w:jc w:val="center"/>
              <w:textAlignment w:val="baseline"/>
              <w:rPr>
                <w:color w:val="000000"/>
                <w:spacing w:val="-2"/>
                <w:sz w:val="24"/>
                <w:szCs w:val="24"/>
              </w:rPr>
            </w:pPr>
            <w:r>
              <w:rPr>
                <w:color w:val="000000"/>
                <w:spacing w:val="-2"/>
                <w:sz w:val="24"/>
                <w:szCs w:val="24"/>
              </w:rPr>
              <w:t>-</w:t>
            </w:r>
          </w:p>
        </w:tc>
        <w:tc>
          <w:tcPr>
            <w:tcW w:w="2898" w:type="dxa"/>
            <w:tcBorders>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after="199" w:line="100" w:lineRule="atLeast"/>
              <w:jc w:val="center"/>
              <w:textAlignment w:val="baseline"/>
              <w:rPr>
                <w:color w:val="000000"/>
                <w:spacing w:val="-2"/>
                <w:sz w:val="24"/>
                <w:szCs w:val="24"/>
              </w:rPr>
            </w:pPr>
            <w:r>
              <w:rPr>
                <w:color w:val="000000"/>
                <w:spacing w:val="-2"/>
                <w:sz w:val="24"/>
                <w:szCs w:val="24"/>
                <w:lang w:val="en-US"/>
              </w:rPr>
              <w:t>65,90</w:t>
            </w:r>
          </w:p>
        </w:tc>
      </w:tr>
      <w:tr>
        <w:tblPrEx>
          <w:tblCellMar>
            <w:top w:w="0" w:type="dxa"/>
            <w:left w:w="108" w:type="dxa"/>
            <w:bottom w:w="0" w:type="dxa"/>
            <w:right w:w="108" w:type="dxa"/>
          </w:tblCellMar>
        </w:tblPrEx>
        <w:tc>
          <w:tcPr>
            <w:tcW w:w="2997" w:type="dxa"/>
            <w:vMerge w:val="continue"/>
            <w:tcBorders>
              <w:left w:val="single" w:color="000000" w:sz="4" w:space="0"/>
              <w:bottom w:val="single" w:color="000000" w:sz="4" w:space="0"/>
              <w:right w:val="single" w:color="000000" w:sz="4" w:space="0"/>
            </w:tcBorders>
            <w:vAlign w:val="center"/>
          </w:tcPr>
          <w:p>
            <w:pPr>
              <w:widowControl w:val="0"/>
              <w:shd w:val="clear" w:color="auto" w:fill="FFFFFF"/>
              <w:tabs>
                <w:tab w:val="left" w:pos="708"/>
              </w:tabs>
              <w:suppressAutoHyphens/>
              <w:overflowPunct w:val="0"/>
              <w:spacing w:after="199" w:line="100" w:lineRule="atLeast"/>
              <w:ind w:right="-113"/>
              <w:jc w:val="center"/>
              <w:textAlignment w:val="baseline"/>
              <w:rPr>
                <w:rFonts w:ascii="PT Astra Serif" w:hAnsi="PT Astra Serif" w:cs="PT Astra Serif"/>
                <w:spacing w:val="-2"/>
                <w:sz w:val="24"/>
                <w:szCs w:val="28"/>
              </w:rPr>
            </w:pPr>
          </w:p>
        </w:tc>
        <w:tc>
          <w:tcPr>
            <w:tcW w:w="1021" w:type="dxa"/>
            <w:tcBorders>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5-11</w:t>
            </w:r>
          </w:p>
        </w:tc>
        <w:tc>
          <w:tcPr>
            <w:tcW w:w="3113" w:type="dxa"/>
            <w:tcBorders>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70,00</w:t>
            </w:r>
          </w:p>
        </w:tc>
        <w:tc>
          <w:tcPr>
            <w:tcW w:w="2898" w:type="dxa"/>
            <w:tcBorders>
              <w:left w:val="single" w:color="000000" w:sz="4" w:space="0"/>
              <w:bottom w:val="single" w:color="000000" w:sz="4" w:space="0"/>
              <w:right w:val="single" w:color="000000" w:sz="4" w:space="0"/>
            </w:tcBorders>
            <w:vAlign w:val="center"/>
          </w:tcPr>
          <w:p>
            <w:pPr>
              <w:widowControl w:val="0"/>
              <w:tabs>
                <w:tab w:val="left" w:pos="708"/>
              </w:tabs>
              <w:suppressAutoHyphens/>
              <w:overflowPunct w:val="0"/>
              <w:spacing w:after="199" w:line="100" w:lineRule="atLeast"/>
              <w:jc w:val="center"/>
              <w:textAlignment w:val="baseline"/>
              <w:rPr>
                <w:color w:val="222222"/>
                <w:spacing w:val="-2"/>
                <w:sz w:val="24"/>
                <w:szCs w:val="24"/>
              </w:rPr>
            </w:pPr>
            <w:r>
              <w:rPr>
                <w:color w:val="222222"/>
                <w:spacing w:val="-2"/>
                <w:sz w:val="24"/>
                <w:szCs w:val="24"/>
              </w:rPr>
              <w:t>-.».</w:t>
            </w:r>
          </w:p>
        </w:tc>
      </w:tr>
    </w:tbl>
    <w:p>
      <w:pPr>
        <w:suppressAutoHyphens/>
        <w:rPr>
          <w:rStyle w:val="18"/>
          <w:color w:val="000000"/>
          <w:szCs w:val="28"/>
          <w:u w:val="none"/>
        </w:rPr>
      </w:pPr>
    </w:p>
    <w:sectPr>
      <w:pgSz w:w="11906" w:h="16838"/>
      <w:pgMar w:top="1134" w:right="1134" w:bottom="1134" w:left="1134" w:header="709" w:footer="709" w:gutter="0"/>
      <w:pgNumType w:start="1"/>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ngal">
    <w:altName w:val="Miriam Mono CLM"/>
    <w:panose1 w:val="02040503050203030202"/>
    <w:charset w:val="00"/>
    <w:family w:val="roman"/>
    <w:pitch w:val="default"/>
    <w:sig w:usb0="00000000" w:usb1="00000000" w:usb2="00000000" w:usb3="00000000" w:csb0="00000001" w:csb1="00000000"/>
  </w:font>
  <w:font w:name="Calibri">
    <w:panose1 w:val="020F0502020204030204"/>
    <w:charset w:val="CC"/>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CC"/>
    <w:family w:val="modern"/>
    <w:pitch w:val="default"/>
    <w:sig w:usb0="E0002EFF" w:usb1="C0007843"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Palatino Linotype">
    <w:panose1 w:val="02040502050505030304"/>
    <w:charset w:val="CC"/>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CC"/>
    <w:family w:val="auto"/>
    <w:pitch w:val="default"/>
    <w:sig w:usb0="800000AF" w:usb1="1001ECEA" w:usb2="00000000" w:usb3="00000000" w:csb0="80000001" w:csb1="00000000"/>
  </w:font>
  <w:font w:name="Liberation Serif">
    <w:panose1 w:val="02020603050405020304"/>
    <w:charset w:val="CC"/>
    <w:family w:val="roman"/>
    <w:pitch w:val="default"/>
    <w:sig w:usb0="E0000AFF" w:usb1="500078FF" w:usb2="00000021" w:usb3="00000000" w:csb0="600001BF" w:csb1="DFF70000"/>
  </w:font>
  <w:font w:name="Liberation Mono">
    <w:panose1 w:val="02070409020205020404"/>
    <w:charset w:val="CC"/>
    <w:family w:val="modern"/>
    <w:pitch w:val="default"/>
    <w:sig w:usb0="E0000AFF" w:usb1="400078FF" w:usb2="00000001" w:usb3="00000000" w:csb0="600001BF" w:csb1="DFF70000"/>
  </w:font>
  <w:font w:name="NSimSun">
    <w:panose1 w:val="02010609030101010101"/>
    <w:charset w:val="86"/>
    <w:family w:val="modern"/>
    <w:pitch w:val="default"/>
    <w:sig w:usb0="00000283" w:usb1="288F0000" w:usb2="00000006" w:usb3="00000000" w:csb0="00040001" w:csb1="00000000"/>
  </w:font>
  <w:font w:name="PT Astra Serif">
    <w:altName w:val="Times New Roman"/>
    <w:panose1 w:val="00000000000000000000"/>
    <w:charset w:val="CC"/>
    <w:family w:val="roman"/>
    <w:pitch w:val="default"/>
    <w:sig w:usb0="00000000" w:usb1="00000000" w:usb2="00000020" w:usb3="00000000" w:csb0="00000097" w:csb1="00000000"/>
  </w:font>
  <w:font w:name="Miriam Mono CLM">
    <w:panose1 w:val="02000503000000000000"/>
    <w:charset w:val="00"/>
    <w:family w:val="auto"/>
    <w:pitch w:val="default"/>
    <w:sig w:usb0="80000803" w:usb1="50002802" w:usb2="00000000" w:usb3="00000000" w:csb0="0000002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682189"/>
      <w:docPartObj>
        <w:docPartGallery w:val="AutoText"/>
      </w:docPartObj>
    </w:sdtPr>
    <w:sdtContent>
      <w:p>
        <w:pPr>
          <w:pStyle w:val="28"/>
          <w:jc w:val="center"/>
        </w:pPr>
        <w:r>
          <w:fldChar w:fldCharType="begin"/>
        </w:r>
        <w:r>
          <w:instrText xml:space="preserve">PAGE   \* MERGEFORMAT</w:instrText>
        </w:r>
        <w:r>
          <w:fldChar w:fldCharType="separate"/>
        </w:r>
        <w:r>
          <w:t>2</w:t>
        </w:r>
        <w:r>
          <w:fldChar w:fldCharType="end"/>
        </w:r>
      </w:p>
    </w:sdtContent>
  </w:sdt>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A5F2D"/>
    <w:multiLevelType w:val="multilevel"/>
    <w:tmpl w:val="3F8A5F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pStyle w:val="4"/>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357"/>
  <w:drawingGridHorizontalSpacing w:val="120"/>
  <w:displayHorizontalDrawingGridEvery w:val="2"/>
  <w:displayVertic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76"/>
    <w:rsid w:val="00330276"/>
    <w:rsid w:val="006503A4"/>
    <w:rsid w:val="00F13970"/>
    <w:rsid w:val="00FB1EAE"/>
    <w:rsid w:val="6A4C47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lang w:val="ru-RU" w:eastAsia="ru-RU" w:bidi="ar-SA"/>
    </w:rPr>
  </w:style>
  <w:style w:type="paragraph" w:styleId="2">
    <w:name w:val="heading 1"/>
    <w:basedOn w:val="1"/>
    <w:next w:val="1"/>
    <w:link w:val="37"/>
    <w:qFormat/>
    <w:uiPriority w:val="0"/>
    <w:pPr>
      <w:keepNext/>
      <w:widowControl w:val="0"/>
      <w:ind w:firstLine="720"/>
      <w:outlineLvl w:val="0"/>
    </w:pPr>
    <w:rPr>
      <w:rFonts w:ascii="Arial" w:hAnsi="Arial"/>
      <w:b/>
      <w:i/>
      <w:snapToGrid w:val="0"/>
    </w:rPr>
  </w:style>
  <w:style w:type="paragraph" w:styleId="3">
    <w:name w:val="heading 2"/>
    <w:basedOn w:val="1"/>
    <w:next w:val="1"/>
    <w:link w:val="38"/>
    <w:qFormat/>
    <w:uiPriority w:val="0"/>
    <w:pPr>
      <w:keepNext/>
      <w:spacing w:before="240" w:after="60"/>
      <w:outlineLvl w:val="1"/>
    </w:pPr>
    <w:rPr>
      <w:rFonts w:ascii="Arial" w:hAnsi="Arial" w:cs="Arial"/>
      <w:b/>
      <w:bCs/>
      <w:i/>
      <w:iCs/>
      <w:szCs w:val="28"/>
    </w:rPr>
  </w:style>
  <w:style w:type="paragraph" w:styleId="4">
    <w:name w:val="heading 3"/>
    <w:basedOn w:val="5"/>
    <w:next w:val="6"/>
    <w:link w:val="102"/>
    <w:qFormat/>
    <w:uiPriority w:val="0"/>
    <w:pPr>
      <w:numPr>
        <w:ilvl w:val="2"/>
        <w:numId w:val="1"/>
      </w:numPr>
      <w:spacing w:line="276" w:lineRule="auto"/>
      <w:outlineLvl w:val="2"/>
    </w:pPr>
    <w:rPr>
      <w:rFonts w:ascii="Times New Roman" w:hAnsi="Times New Roman" w:eastAsia="SimSun" w:cs="Mangal"/>
      <w:b/>
      <w:bCs/>
      <w:lang w:eastAsia="zh-CN"/>
    </w:rPr>
  </w:style>
  <w:style w:type="paragraph" w:styleId="7">
    <w:name w:val="heading 4"/>
    <w:basedOn w:val="1"/>
    <w:next w:val="1"/>
    <w:link w:val="39"/>
    <w:qFormat/>
    <w:uiPriority w:val="0"/>
    <w:pPr>
      <w:keepNext/>
      <w:outlineLvl w:val="3"/>
    </w:pPr>
    <w:rPr>
      <w:b/>
      <w:bCs/>
      <w:sz w:val="24"/>
      <w:szCs w:val="24"/>
    </w:rPr>
  </w:style>
  <w:style w:type="paragraph" w:styleId="8">
    <w:name w:val="heading 5"/>
    <w:basedOn w:val="1"/>
    <w:next w:val="1"/>
    <w:link w:val="40"/>
    <w:qFormat/>
    <w:uiPriority w:val="0"/>
    <w:pPr>
      <w:keepNext/>
      <w:jc w:val="center"/>
      <w:outlineLvl w:val="4"/>
    </w:pPr>
    <w:rPr>
      <w:b/>
      <w:bCs/>
      <w:i/>
      <w:iCs/>
      <w:sz w:val="24"/>
      <w:szCs w:val="24"/>
    </w:rPr>
  </w:style>
  <w:style w:type="paragraph" w:styleId="9">
    <w:name w:val="heading 6"/>
    <w:basedOn w:val="1"/>
    <w:next w:val="1"/>
    <w:link w:val="84"/>
    <w:unhideWhenUsed/>
    <w:qFormat/>
    <w:uiPriority w:val="0"/>
    <w:pPr>
      <w:spacing w:before="240" w:after="60"/>
      <w:outlineLvl w:val="5"/>
    </w:pPr>
    <w:rPr>
      <w:rFonts w:ascii="Calibri" w:hAnsi="Calibri"/>
      <w:b/>
      <w:bCs/>
      <w:sz w:val="22"/>
      <w:szCs w:val="22"/>
    </w:rPr>
  </w:style>
  <w:style w:type="paragraph" w:styleId="10">
    <w:name w:val="heading 7"/>
    <w:basedOn w:val="1"/>
    <w:next w:val="1"/>
    <w:link w:val="41"/>
    <w:qFormat/>
    <w:uiPriority w:val="0"/>
    <w:pPr>
      <w:keepNext/>
      <w:ind w:left="5334"/>
      <w:outlineLvl w:val="6"/>
    </w:pPr>
    <w:rPr>
      <w:b/>
      <w:bCs/>
      <w:sz w:val="24"/>
      <w:szCs w:val="24"/>
    </w:rPr>
  </w:style>
  <w:style w:type="paragraph" w:styleId="11">
    <w:name w:val="heading 9"/>
    <w:basedOn w:val="1"/>
    <w:next w:val="1"/>
    <w:link w:val="42"/>
    <w:qFormat/>
    <w:uiPriority w:val="0"/>
    <w:pPr>
      <w:keepNext/>
      <w:widowControl w:val="0"/>
      <w:overflowPunct w:val="0"/>
      <w:autoSpaceDE w:val="0"/>
      <w:autoSpaceDN w:val="0"/>
      <w:adjustRightInd w:val="0"/>
      <w:jc w:val="center"/>
      <w:textAlignment w:val="baseline"/>
      <w:outlineLvl w:val="8"/>
    </w:pPr>
    <w:rPr>
      <w:sz w:val="24"/>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5">
    <w:name w:val="Заголовок"/>
    <w:basedOn w:val="1"/>
    <w:next w:val="6"/>
    <w:qFormat/>
    <w:uiPriority w:val="0"/>
    <w:pPr>
      <w:keepNext/>
      <w:suppressAutoHyphens/>
      <w:spacing w:before="240" w:after="120"/>
    </w:pPr>
    <w:rPr>
      <w:rFonts w:ascii="Arial" w:hAnsi="Arial" w:eastAsia="Arial Unicode MS" w:cs="Tahoma"/>
      <w:szCs w:val="28"/>
      <w:lang w:eastAsia="ar-SA"/>
    </w:rPr>
  </w:style>
  <w:style w:type="paragraph" w:styleId="6">
    <w:name w:val="Body Text"/>
    <w:basedOn w:val="1"/>
    <w:link w:val="50"/>
    <w:qFormat/>
    <w:uiPriority w:val="0"/>
    <w:pPr>
      <w:spacing w:after="120"/>
    </w:pPr>
  </w:style>
  <w:style w:type="character" w:styleId="14">
    <w:name w:val="FollowedHyperlink"/>
    <w:unhideWhenUsed/>
    <w:qFormat/>
    <w:uiPriority w:val="0"/>
    <w:rPr>
      <w:color w:val="800080"/>
      <w:u w:val="single"/>
    </w:rPr>
  </w:style>
  <w:style w:type="character" w:styleId="15">
    <w:name w:val="footnote reference"/>
    <w:qFormat/>
    <w:uiPriority w:val="0"/>
    <w:rPr>
      <w:vertAlign w:val="superscript"/>
    </w:rPr>
  </w:style>
  <w:style w:type="character" w:styleId="16">
    <w:name w:val="endnote reference"/>
    <w:qFormat/>
    <w:uiPriority w:val="0"/>
    <w:rPr>
      <w:vertAlign w:val="superscript"/>
    </w:rPr>
  </w:style>
  <w:style w:type="character" w:styleId="17">
    <w:name w:val="Emphasis"/>
    <w:qFormat/>
    <w:uiPriority w:val="0"/>
    <w:rPr>
      <w:i/>
      <w:iCs/>
    </w:rPr>
  </w:style>
  <w:style w:type="character" w:styleId="18">
    <w:name w:val="Hyperlink"/>
    <w:qFormat/>
    <w:uiPriority w:val="0"/>
    <w:rPr>
      <w:color w:val="0000FF"/>
      <w:u w:val="single"/>
    </w:rPr>
  </w:style>
  <w:style w:type="character" w:styleId="19">
    <w:name w:val="page number"/>
    <w:qFormat/>
    <w:uiPriority w:val="0"/>
  </w:style>
  <w:style w:type="character" w:styleId="20">
    <w:name w:val="Strong"/>
    <w:qFormat/>
    <w:uiPriority w:val="22"/>
    <w:rPr>
      <w:b/>
      <w:bCs/>
    </w:rPr>
  </w:style>
  <w:style w:type="paragraph" w:styleId="21">
    <w:name w:val="Balloon Text"/>
    <w:basedOn w:val="1"/>
    <w:link w:val="48"/>
    <w:qFormat/>
    <w:uiPriority w:val="0"/>
    <w:rPr>
      <w:rFonts w:ascii="Tahoma" w:hAnsi="Tahoma" w:cs="Tahoma"/>
      <w:sz w:val="16"/>
      <w:szCs w:val="16"/>
    </w:rPr>
  </w:style>
  <w:style w:type="paragraph" w:styleId="22">
    <w:name w:val="Body Text 2"/>
    <w:basedOn w:val="1"/>
    <w:link w:val="65"/>
    <w:qFormat/>
    <w:uiPriority w:val="0"/>
    <w:pPr>
      <w:spacing w:after="120" w:line="480" w:lineRule="auto"/>
    </w:pPr>
  </w:style>
  <w:style w:type="paragraph" w:styleId="23">
    <w:name w:val="Plain Text"/>
    <w:basedOn w:val="1"/>
    <w:link w:val="248"/>
    <w:unhideWhenUsed/>
    <w:qFormat/>
    <w:uiPriority w:val="0"/>
    <w:pPr>
      <w:spacing w:before="100" w:beforeAutospacing="1" w:after="100" w:afterAutospacing="1"/>
    </w:pPr>
    <w:rPr>
      <w:sz w:val="24"/>
      <w:szCs w:val="24"/>
    </w:rPr>
  </w:style>
  <w:style w:type="paragraph" w:styleId="24">
    <w:name w:val="Body Text Indent 3"/>
    <w:basedOn w:val="1"/>
    <w:link w:val="49"/>
    <w:qFormat/>
    <w:uiPriority w:val="0"/>
    <w:pPr>
      <w:spacing w:after="120"/>
      <w:ind w:left="283"/>
    </w:pPr>
    <w:rPr>
      <w:sz w:val="16"/>
      <w:szCs w:val="16"/>
    </w:rPr>
  </w:style>
  <w:style w:type="paragraph" w:styleId="25">
    <w:name w:val="endnote text"/>
    <w:basedOn w:val="1"/>
    <w:link w:val="62"/>
    <w:qFormat/>
    <w:uiPriority w:val="0"/>
    <w:pPr>
      <w:autoSpaceDE w:val="0"/>
      <w:autoSpaceDN w:val="0"/>
    </w:pPr>
    <w:rPr>
      <w:sz w:val="20"/>
    </w:rPr>
  </w:style>
  <w:style w:type="paragraph" w:styleId="26">
    <w:name w:val="caption"/>
    <w:basedOn w:val="1"/>
    <w:qFormat/>
    <w:uiPriority w:val="0"/>
    <w:pPr>
      <w:suppressLineNumbers/>
      <w:spacing w:before="120" w:after="120"/>
    </w:pPr>
    <w:rPr>
      <w:rFonts w:cs="Arial"/>
      <w:i/>
      <w:iCs/>
      <w:sz w:val="24"/>
      <w:szCs w:val="24"/>
      <w:lang w:eastAsia="zh-CN"/>
    </w:rPr>
  </w:style>
  <w:style w:type="paragraph" w:styleId="27">
    <w:name w:val="footnote text"/>
    <w:basedOn w:val="1"/>
    <w:link w:val="236"/>
    <w:qFormat/>
    <w:uiPriority w:val="0"/>
    <w:pPr>
      <w:suppressLineNumbers/>
      <w:suppressAutoHyphens/>
      <w:ind w:left="339" w:hanging="339"/>
    </w:pPr>
    <w:rPr>
      <w:sz w:val="20"/>
      <w:lang w:eastAsia="zh-CN"/>
    </w:rPr>
  </w:style>
  <w:style w:type="paragraph" w:styleId="28">
    <w:name w:val="header"/>
    <w:basedOn w:val="1"/>
    <w:link w:val="43"/>
    <w:qFormat/>
    <w:uiPriority w:val="99"/>
    <w:pPr>
      <w:tabs>
        <w:tab w:val="center" w:pos="4677"/>
        <w:tab w:val="right" w:pos="9355"/>
      </w:tabs>
    </w:pPr>
  </w:style>
  <w:style w:type="paragraph" w:styleId="29">
    <w:name w:val="Body Text Indent"/>
    <w:basedOn w:val="1"/>
    <w:link w:val="47"/>
    <w:qFormat/>
    <w:uiPriority w:val="99"/>
    <w:pPr>
      <w:spacing w:after="120"/>
      <w:ind w:left="283"/>
    </w:pPr>
  </w:style>
  <w:style w:type="paragraph" w:styleId="30">
    <w:name w:val="footer"/>
    <w:basedOn w:val="1"/>
    <w:link w:val="44"/>
    <w:qFormat/>
    <w:uiPriority w:val="0"/>
    <w:pPr>
      <w:tabs>
        <w:tab w:val="center" w:pos="4677"/>
        <w:tab w:val="right" w:pos="9355"/>
      </w:tabs>
    </w:pPr>
  </w:style>
  <w:style w:type="paragraph" w:styleId="31">
    <w:name w:val="List"/>
    <w:basedOn w:val="6"/>
    <w:qFormat/>
    <w:uiPriority w:val="0"/>
    <w:rPr>
      <w:rFonts w:cs="Arial"/>
      <w:lang w:eastAsia="zh-CN"/>
    </w:rPr>
  </w:style>
  <w:style w:type="paragraph" w:styleId="32">
    <w:name w:val="Normal (Web)"/>
    <w:basedOn w:val="1"/>
    <w:qFormat/>
    <w:uiPriority w:val="99"/>
    <w:pPr>
      <w:spacing w:after="360" w:line="324" w:lineRule="auto"/>
    </w:pPr>
    <w:rPr>
      <w:sz w:val="24"/>
      <w:szCs w:val="24"/>
    </w:rPr>
  </w:style>
  <w:style w:type="paragraph" w:styleId="33">
    <w:name w:val="Body Text 3"/>
    <w:basedOn w:val="1"/>
    <w:link w:val="67"/>
    <w:unhideWhenUsed/>
    <w:qFormat/>
    <w:uiPriority w:val="0"/>
    <w:pPr>
      <w:spacing w:after="120"/>
    </w:pPr>
    <w:rPr>
      <w:sz w:val="16"/>
      <w:szCs w:val="16"/>
    </w:rPr>
  </w:style>
  <w:style w:type="paragraph" w:styleId="34">
    <w:name w:val="Body Text Indent 2"/>
    <w:basedOn w:val="1"/>
    <w:link w:val="46"/>
    <w:qFormat/>
    <w:uiPriority w:val="0"/>
    <w:pPr>
      <w:widowControl w:val="0"/>
      <w:ind w:right="-1" w:firstLine="720"/>
      <w:jc w:val="both"/>
    </w:pPr>
    <w:rPr>
      <w:rFonts w:ascii="Arial" w:hAnsi="Arial"/>
      <w:snapToGrid w:val="0"/>
    </w:rPr>
  </w:style>
  <w:style w:type="paragraph" w:styleId="35">
    <w:name w:val="Subtitle"/>
    <w:basedOn w:val="1"/>
    <w:next w:val="6"/>
    <w:link w:val="52"/>
    <w:qFormat/>
    <w:uiPriority w:val="0"/>
    <w:pPr>
      <w:suppressAutoHyphens/>
      <w:spacing w:line="360" w:lineRule="auto"/>
      <w:ind w:left="-567"/>
      <w:jc w:val="center"/>
    </w:pPr>
    <w:rPr>
      <w:sz w:val="32"/>
      <w:szCs w:val="24"/>
      <w:lang w:eastAsia="ar-SA"/>
    </w:rPr>
  </w:style>
  <w:style w:type="table" w:styleId="36">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Заголовок 1 Знак"/>
    <w:link w:val="2"/>
    <w:qFormat/>
    <w:uiPriority w:val="0"/>
    <w:rPr>
      <w:rFonts w:ascii="Arial" w:hAnsi="Arial"/>
      <w:b/>
      <w:i/>
      <w:snapToGrid w:val="0"/>
      <w:sz w:val="28"/>
    </w:rPr>
  </w:style>
  <w:style w:type="character" w:customStyle="1" w:styleId="38">
    <w:name w:val="Заголовок 2 Знак"/>
    <w:link w:val="3"/>
    <w:qFormat/>
    <w:uiPriority w:val="0"/>
    <w:rPr>
      <w:rFonts w:ascii="Arial" w:hAnsi="Arial" w:cs="Arial"/>
      <w:b/>
      <w:bCs/>
      <w:i/>
      <w:iCs/>
      <w:sz w:val="28"/>
      <w:szCs w:val="28"/>
    </w:rPr>
  </w:style>
  <w:style w:type="character" w:customStyle="1" w:styleId="39">
    <w:name w:val="Заголовок 4 Знак"/>
    <w:link w:val="7"/>
    <w:qFormat/>
    <w:uiPriority w:val="0"/>
    <w:rPr>
      <w:b/>
      <w:bCs/>
      <w:sz w:val="24"/>
      <w:szCs w:val="24"/>
    </w:rPr>
  </w:style>
  <w:style w:type="character" w:customStyle="1" w:styleId="40">
    <w:name w:val="Заголовок 5 Знак"/>
    <w:link w:val="8"/>
    <w:qFormat/>
    <w:uiPriority w:val="0"/>
    <w:rPr>
      <w:b/>
      <w:bCs/>
      <w:i/>
      <w:iCs/>
      <w:sz w:val="24"/>
      <w:szCs w:val="24"/>
    </w:rPr>
  </w:style>
  <w:style w:type="character" w:customStyle="1" w:styleId="41">
    <w:name w:val="Заголовок 7 Знак"/>
    <w:link w:val="10"/>
    <w:qFormat/>
    <w:uiPriority w:val="0"/>
    <w:rPr>
      <w:b/>
      <w:bCs/>
      <w:sz w:val="24"/>
      <w:szCs w:val="24"/>
    </w:rPr>
  </w:style>
  <w:style w:type="character" w:customStyle="1" w:styleId="42">
    <w:name w:val="Заголовок 9 Знак"/>
    <w:link w:val="11"/>
    <w:qFormat/>
    <w:uiPriority w:val="0"/>
    <w:rPr>
      <w:sz w:val="24"/>
    </w:rPr>
  </w:style>
  <w:style w:type="character" w:customStyle="1" w:styleId="43">
    <w:name w:val="Верхний колонтитул Знак"/>
    <w:link w:val="28"/>
    <w:qFormat/>
    <w:uiPriority w:val="99"/>
    <w:rPr>
      <w:sz w:val="28"/>
    </w:rPr>
  </w:style>
  <w:style w:type="character" w:customStyle="1" w:styleId="44">
    <w:name w:val="Нижний колонтитул Знак"/>
    <w:link w:val="30"/>
    <w:qFormat/>
    <w:uiPriority w:val="0"/>
    <w:rPr>
      <w:sz w:val="28"/>
    </w:rPr>
  </w:style>
  <w:style w:type="paragraph" w:customStyle="1" w:styleId="45">
    <w:name w:val="Основной шрифт абзаца Знак"/>
    <w:basedOn w:val="1"/>
    <w:qFormat/>
    <w:uiPriority w:val="0"/>
    <w:pPr>
      <w:spacing w:after="160" w:line="240" w:lineRule="exact"/>
    </w:pPr>
    <w:rPr>
      <w:rFonts w:ascii="Verdana" w:hAnsi="Verdana"/>
      <w:sz w:val="20"/>
      <w:lang w:val="en-US" w:eastAsia="en-US"/>
    </w:rPr>
  </w:style>
  <w:style w:type="character" w:customStyle="1" w:styleId="46">
    <w:name w:val="Основной текст с отступом 2 Знак"/>
    <w:link w:val="34"/>
    <w:qFormat/>
    <w:uiPriority w:val="0"/>
    <w:rPr>
      <w:rFonts w:ascii="Arial" w:hAnsi="Arial"/>
      <w:snapToGrid w:val="0"/>
      <w:sz w:val="28"/>
    </w:rPr>
  </w:style>
  <w:style w:type="character" w:customStyle="1" w:styleId="47">
    <w:name w:val="Основной текст с отступом Знак"/>
    <w:link w:val="29"/>
    <w:qFormat/>
    <w:uiPriority w:val="99"/>
    <w:rPr>
      <w:sz w:val="28"/>
    </w:rPr>
  </w:style>
  <w:style w:type="character" w:customStyle="1" w:styleId="48">
    <w:name w:val="Текст выноски Знак"/>
    <w:link w:val="21"/>
    <w:qFormat/>
    <w:uiPriority w:val="0"/>
    <w:rPr>
      <w:rFonts w:ascii="Tahoma" w:hAnsi="Tahoma" w:cs="Tahoma"/>
      <w:sz w:val="16"/>
      <w:szCs w:val="16"/>
    </w:rPr>
  </w:style>
  <w:style w:type="character" w:customStyle="1" w:styleId="49">
    <w:name w:val="Основной текст с отступом 3 Знак"/>
    <w:link w:val="24"/>
    <w:qFormat/>
    <w:uiPriority w:val="0"/>
    <w:rPr>
      <w:sz w:val="16"/>
      <w:szCs w:val="16"/>
    </w:rPr>
  </w:style>
  <w:style w:type="character" w:customStyle="1" w:styleId="50">
    <w:name w:val="Основной текст Знак"/>
    <w:link w:val="6"/>
    <w:qFormat/>
    <w:uiPriority w:val="0"/>
    <w:rPr>
      <w:sz w:val="28"/>
    </w:rPr>
  </w:style>
  <w:style w:type="paragraph" w:customStyle="1" w:styleId="51">
    <w:name w:val="Основной текст с отступом 21"/>
    <w:basedOn w:val="1"/>
    <w:qFormat/>
    <w:uiPriority w:val="0"/>
    <w:pPr>
      <w:suppressAutoHyphens/>
      <w:spacing w:line="360" w:lineRule="auto"/>
      <w:ind w:firstLine="540"/>
      <w:jc w:val="both"/>
    </w:pPr>
    <w:rPr>
      <w:sz w:val="24"/>
      <w:szCs w:val="24"/>
      <w:lang w:eastAsia="ar-SA"/>
    </w:rPr>
  </w:style>
  <w:style w:type="character" w:customStyle="1" w:styleId="52">
    <w:name w:val="Подзаголовок Знак"/>
    <w:link w:val="35"/>
    <w:qFormat/>
    <w:uiPriority w:val="0"/>
    <w:rPr>
      <w:sz w:val="32"/>
      <w:szCs w:val="24"/>
      <w:lang w:eastAsia="ar-SA"/>
    </w:rPr>
  </w:style>
  <w:style w:type="paragraph" w:customStyle="1" w:styleId="53">
    <w:name w:val="Основной текст 21"/>
    <w:basedOn w:val="1"/>
    <w:qFormat/>
    <w:uiPriority w:val="0"/>
    <w:pPr>
      <w:overflowPunct w:val="0"/>
      <w:autoSpaceDE w:val="0"/>
      <w:autoSpaceDN w:val="0"/>
      <w:adjustRightInd w:val="0"/>
      <w:ind w:right="43"/>
      <w:jc w:val="both"/>
      <w:textAlignment w:val="baseline"/>
    </w:pPr>
  </w:style>
  <w:style w:type="paragraph" w:customStyle="1" w:styleId="54">
    <w:name w:val="Прижатый влево"/>
    <w:basedOn w:val="1"/>
    <w:next w:val="1"/>
    <w:qFormat/>
    <w:uiPriority w:val="0"/>
    <w:pPr>
      <w:autoSpaceDE w:val="0"/>
      <w:autoSpaceDN w:val="0"/>
      <w:adjustRightInd w:val="0"/>
    </w:pPr>
    <w:rPr>
      <w:rFonts w:ascii="Arial" w:hAnsi="Arial"/>
      <w:sz w:val="20"/>
    </w:rPr>
  </w:style>
  <w:style w:type="paragraph" w:customStyle="1" w:styleId="55">
    <w:name w:val="ConsPlusNonformat"/>
    <w:qFormat/>
    <w:uiPriority w:val="0"/>
    <w:pPr>
      <w:overflowPunct w:val="0"/>
      <w:autoSpaceDE w:val="0"/>
      <w:autoSpaceDN w:val="0"/>
      <w:adjustRightInd w:val="0"/>
      <w:textAlignment w:val="baseline"/>
    </w:pPr>
    <w:rPr>
      <w:rFonts w:ascii="Courier New" w:hAnsi="Courier New" w:eastAsia="Times New Roman" w:cs="Times New Roman"/>
      <w:lang w:val="ru-RU" w:eastAsia="ru-RU" w:bidi="ar-SA"/>
    </w:rPr>
  </w:style>
  <w:style w:type="paragraph" w:customStyle="1" w:styleId="56">
    <w:name w:val="ConsPlusNormal"/>
    <w:link w:val="130"/>
    <w:qFormat/>
    <w:uiPriority w:val="0"/>
    <w:pPr>
      <w:overflowPunct w:val="0"/>
      <w:autoSpaceDE w:val="0"/>
      <w:autoSpaceDN w:val="0"/>
      <w:adjustRightInd w:val="0"/>
      <w:ind w:firstLine="720"/>
      <w:textAlignment w:val="baseline"/>
    </w:pPr>
    <w:rPr>
      <w:rFonts w:ascii="Arial" w:hAnsi="Arial" w:eastAsia="Times New Roman" w:cs="Times New Roman"/>
      <w:lang w:val="ru-RU" w:eastAsia="ru-RU" w:bidi="ar-SA"/>
    </w:rPr>
  </w:style>
  <w:style w:type="paragraph" w:customStyle="1" w:styleId="57">
    <w:name w:val="ConsNormal"/>
    <w:qFormat/>
    <w:uiPriority w:val="0"/>
    <w:pPr>
      <w:widowControl w:val="0"/>
      <w:overflowPunct w:val="0"/>
      <w:autoSpaceDE w:val="0"/>
      <w:autoSpaceDN w:val="0"/>
      <w:adjustRightInd w:val="0"/>
      <w:ind w:right="19772" w:firstLine="720"/>
      <w:textAlignment w:val="baseline"/>
    </w:pPr>
    <w:rPr>
      <w:rFonts w:ascii="Arial" w:hAnsi="Arial" w:eastAsia="Times New Roman" w:cs="Times New Roman"/>
      <w:lang w:val="ru-RU" w:eastAsia="ru-RU" w:bidi="ar-SA"/>
    </w:rPr>
  </w:style>
  <w:style w:type="paragraph" w:customStyle="1" w:styleId="58">
    <w:name w:val="Основной текст с отступом 31"/>
    <w:basedOn w:val="1"/>
    <w:uiPriority w:val="0"/>
    <w:pPr>
      <w:overflowPunct w:val="0"/>
      <w:autoSpaceDE w:val="0"/>
      <w:autoSpaceDN w:val="0"/>
      <w:adjustRightInd w:val="0"/>
      <w:spacing w:after="120"/>
      <w:ind w:left="283"/>
      <w:textAlignment w:val="baseline"/>
    </w:pPr>
    <w:rPr>
      <w:sz w:val="16"/>
    </w:rPr>
  </w:style>
  <w:style w:type="paragraph" w:customStyle="1" w:styleId="59">
    <w:name w:val="Основной текст 31"/>
    <w:basedOn w:val="1"/>
    <w:qFormat/>
    <w:uiPriority w:val="0"/>
    <w:pPr>
      <w:overflowPunct w:val="0"/>
      <w:autoSpaceDE w:val="0"/>
      <w:autoSpaceDN w:val="0"/>
      <w:adjustRightInd w:val="0"/>
      <w:jc w:val="center"/>
      <w:textAlignment w:val="baseline"/>
    </w:pPr>
    <w:rPr>
      <w:sz w:val="32"/>
    </w:rPr>
  </w:style>
  <w:style w:type="paragraph" w:customStyle="1" w:styleId="60">
    <w:name w:val="Style7"/>
    <w:basedOn w:val="1"/>
    <w:qFormat/>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61">
    <w:name w:val="Font Style47"/>
    <w:qFormat/>
    <w:uiPriority w:val="0"/>
    <w:rPr>
      <w:rFonts w:ascii="Times New Roman" w:hAnsi="Times New Roman" w:cs="Times New Roman"/>
      <w:sz w:val="22"/>
      <w:szCs w:val="22"/>
    </w:rPr>
  </w:style>
  <w:style w:type="character" w:customStyle="1" w:styleId="62">
    <w:name w:val="Текст концевой сноски Знак"/>
    <w:basedOn w:val="12"/>
    <w:link w:val="25"/>
    <w:qFormat/>
    <w:uiPriority w:val="0"/>
  </w:style>
  <w:style w:type="paragraph" w:customStyle="1" w:styleId="63">
    <w:name w:val="Знак Знак Знак1 Знак"/>
    <w:basedOn w:val="1"/>
    <w:uiPriority w:val="0"/>
    <w:pPr>
      <w:spacing w:after="160" w:line="240" w:lineRule="exact"/>
    </w:pPr>
    <w:rPr>
      <w:rFonts w:ascii="Verdana" w:hAnsi="Verdana"/>
      <w:sz w:val="20"/>
      <w:lang w:val="en-US" w:eastAsia="en-US"/>
    </w:rPr>
  </w:style>
  <w:style w:type="character" w:customStyle="1" w:styleId="64">
    <w:name w:val="Гипертекстовая ссылка"/>
    <w:qFormat/>
    <w:uiPriority w:val="0"/>
    <w:rPr>
      <w:color w:val="008000"/>
    </w:rPr>
  </w:style>
  <w:style w:type="character" w:customStyle="1" w:styleId="65">
    <w:name w:val="Основной текст 2 Знак"/>
    <w:link w:val="22"/>
    <w:qFormat/>
    <w:uiPriority w:val="0"/>
    <w:rPr>
      <w:sz w:val="28"/>
    </w:rPr>
  </w:style>
  <w:style w:type="paragraph" w:customStyle="1" w:styleId="66">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character" w:customStyle="1" w:styleId="67">
    <w:name w:val="Основной текст 3 Знак"/>
    <w:link w:val="33"/>
    <w:uiPriority w:val="0"/>
    <w:rPr>
      <w:sz w:val="16"/>
      <w:szCs w:val="16"/>
    </w:rPr>
  </w:style>
  <w:style w:type="paragraph" w:customStyle="1" w:styleId="68">
    <w:name w:val="u"/>
    <w:basedOn w:val="1"/>
    <w:qFormat/>
    <w:uiPriority w:val="0"/>
    <w:pPr>
      <w:spacing w:before="100" w:beforeAutospacing="1" w:after="100" w:afterAutospacing="1"/>
    </w:pPr>
    <w:rPr>
      <w:sz w:val="24"/>
      <w:szCs w:val="24"/>
    </w:rPr>
  </w:style>
  <w:style w:type="paragraph" w:customStyle="1" w:styleId="6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sz w:val="20"/>
      <w:lang w:val="en-US" w:eastAsia="en-US"/>
    </w:rPr>
  </w:style>
  <w:style w:type="paragraph" w:customStyle="1" w:styleId="70">
    <w:name w:val="1"/>
    <w:basedOn w:val="1"/>
    <w:qFormat/>
    <w:uiPriority w:val="0"/>
    <w:pPr>
      <w:spacing w:after="160" w:line="240" w:lineRule="exact"/>
    </w:pPr>
    <w:rPr>
      <w:rFonts w:ascii="Verdana" w:hAnsi="Verdana"/>
      <w:sz w:val="20"/>
      <w:lang w:val="en-US" w:eastAsia="en-US"/>
    </w:rPr>
  </w:style>
  <w:style w:type="character" w:customStyle="1" w:styleId="71">
    <w:name w:val="Absatz-Standardschriftart"/>
    <w:qFormat/>
    <w:uiPriority w:val="0"/>
  </w:style>
  <w:style w:type="character" w:customStyle="1" w:styleId="72">
    <w:name w:val="WW-Absatz-Standardschriftart"/>
    <w:qFormat/>
    <w:uiPriority w:val="0"/>
  </w:style>
  <w:style w:type="character" w:customStyle="1" w:styleId="73">
    <w:name w:val="WW-Absatz-Standardschriftart1"/>
    <w:qFormat/>
    <w:uiPriority w:val="0"/>
  </w:style>
  <w:style w:type="character" w:customStyle="1" w:styleId="74">
    <w:name w:val="WW-Absatz-Standardschriftart11"/>
    <w:qFormat/>
    <w:uiPriority w:val="0"/>
  </w:style>
  <w:style w:type="character" w:customStyle="1" w:styleId="75">
    <w:name w:val="Основной шрифт абзаца1"/>
    <w:qFormat/>
    <w:uiPriority w:val="0"/>
  </w:style>
  <w:style w:type="paragraph" w:customStyle="1" w:styleId="76">
    <w:name w:val="Указатель1"/>
    <w:basedOn w:val="1"/>
    <w:qFormat/>
    <w:uiPriority w:val="0"/>
    <w:pPr>
      <w:suppressLineNumbers/>
    </w:pPr>
    <w:rPr>
      <w:rFonts w:cs="Arial"/>
      <w:lang w:eastAsia="zh-CN"/>
    </w:rPr>
  </w:style>
  <w:style w:type="paragraph" w:customStyle="1" w:styleId="77">
    <w:name w:val="Основной текст с отступом 311"/>
    <w:basedOn w:val="1"/>
    <w:qFormat/>
    <w:uiPriority w:val="0"/>
    <w:pPr>
      <w:spacing w:after="120"/>
      <w:ind w:left="283"/>
    </w:pPr>
    <w:rPr>
      <w:sz w:val="16"/>
      <w:szCs w:val="16"/>
      <w:lang w:eastAsia="zh-CN"/>
    </w:rPr>
  </w:style>
  <w:style w:type="paragraph" w:styleId="78">
    <w:name w:val="No Spacing"/>
    <w:qFormat/>
    <w:uiPriority w:val="0"/>
    <w:pPr>
      <w:suppressAutoHyphens/>
    </w:pPr>
    <w:rPr>
      <w:rFonts w:ascii="Calibri" w:hAnsi="Calibri" w:eastAsia="Times New Roman" w:cs="Calibri"/>
      <w:sz w:val="22"/>
      <w:szCs w:val="22"/>
      <w:lang w:val="ru-RU" w:eastAsia="zh-CN" w:bidi="ar-SA"/>
    </w:rPr>
  </w:style>
  <w:style w:type="paragraph" w:customStyle="1" w:styleId="79">
    <w:name w:val="Знак Знак Знак Знак Знак Знак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Verdana"/>
      <w:sz w:val="20"/>
      <w:lang w:val="en-US" w:eastAsia="zh-CN"/>
    </w:rPr>
  </w:style>
  <w:style w:type="paragraph" w:customStyle="1" w:styleId="80">
    <w:name w:val="consnonformat"/>
    <w:basedOn w:val="1"/>
    <w:qFormat/>
    <w:uiPriority w:val="0"/>
    <w:pPr>
      <w:spacing w:before="280" w:after="280"/>
    </w:pPr>
    <w:rPr>
      <w:sz w:val="24"/>
      <w:szCs w:val="24"/>
      <w:lang w:eastAsia="zh-CN"/>
    </w:rPr>
  </w:style>
  <w:style w:type="paragraph" w:customStyle="1" w:styleId="81">
    <w:name w:val="Содержимое врезки"/>
    <w:basedOn w:val="6"/>
    <w:qFormat/>
    <w:uiPriority w:val="0"/>
    <w:rPr>
      <w:lang w:eastAsia="zh-CN"/>
    </w:rPr>
  </w:style>
  <w:style w:type="paragraph" w:customStyle="1" w:styleId="82">
    <w:name w:val="Содержимое таблицы"/>
    <w:basedOn w:val="1"/>
    <w:qFormat/>
    <w:uiPriority w:val="0"/>
    <w:pPr>
      <w:suppressLineNumbers/>
    </w:pPr>
    <w:rPr>
      <w:lang w:eastAsia="zh-CN"/>
    </w:rPr>
  </w:style>
  <w:style w:type="paragraph" w:customStyle="1" w:styleId="83">
    <w:name w:val="Заголовок таблицы"/>
    <w:basedOn w:val="82"/>
    <w:qFormat/>
    <w:uiPriority w:val="0"/>
    <w:pPr>
      <w:jc w:val="center"/>
    </w:pPr>
    <w:rPr>
      <w:b/>
      <w:bCs/>
    </w:rPr>
  </w:style>
  <w:style w:type="character" w:customStyle="1" w:styleId="84">
    <w:name w:val="Заголовок 6 Знак"/>
    <w:link w:val="9"/>
    <w:qFormat/>
    <w:uiPriority w:val="0"/>
    <w:rPr>
      <w:rFonts w:ascii="Calibri" w:hAnsi="Calibri" w:eastAsia="Times New Roman" w:cs="Times New Roman"/>
      <w:b/>
      <w:bCs/>
      <w:sz w:val="22"/>
      <w:szCs w:val="22"/>
    </w:rPr>
  </w:style>
  <w:style w:type="paragraph" w:customStyle="1" w:styleId="85">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86">
    <w:name w:val="Знак"/>
    <w:basedOn w:val="1"/>
    <w:uiPriority w:val="0"/>
    <w:pPr>
      <w:spacing w:after="160" w:line="240" w:lineRule="exact"/>
    </w:pPr>
    <w:rPr>
      <w:rFonts w:ascii="Verdana" w:hAnsi="Verdana"/>
      <w:sz w:val="20"/>
      <w:lang w:val="en-US" w:eastAsia="en-US"/>
    </w:rPr>
  </w:style>
  <w:style w:type="paragraph" w:customStyle="1" w:styleId="87">
    <w:name w:val="Знак Знак Знак1 Знак1"/>
    <w:basedOn w:val="1"/>
    <w:qFormat/>
    <w:uiPriority w:val="0"/>
    <w:pPr>
      <w:spacing w:after="160" w:line="240" w:lineRule="exact"/>
    </w:pPr>
    <w:rPr>
      <w:rFonts w:ascii="Verdana" w:hAnsi="Verdana"/>
      <w:sz w:val="20"/>
      <w:lang w:val="en-US" w:eastAsia="en-US"/>
    </w:rPr>
  </w:style>
  <w:style w:type="paragraph" w:customStyle="1" w:styleId="88">
    <w:name w:val="msonormalcxspmiddle"/>
    <w:basedOn w:val="1"/>
    <w:qFormat/>
    <w:uiPriority w:val="0"/>
    <w:pPr>
      <w:spacing w:before="100" w:beforeAutospacing="1" w:after="100" w:afterAutospacing="1"/>
    </w:pPr>
    <w:rPr>
      <w:sz w:val="24"/>
      <w:szCs w:val="24"/>
    </w:rPr>
  </w:style>
  <w:style w:type="paragraph" w:customStyle="1" w:styleId="89">
    <w:name w:val="Основной текст 311"/>
    <w:basedOn w:val="1"/>
    <w:qFormat/>
    <w:uiPriority w:val="0"/>
    <w:pPr>
      <w:spacing w:after="120"/>
    </w:pPr>
    <w:rPr>
      <w:sz w:val="16"/>
      <w:szCs w:val="16"/>
      <w:lang w:eastAsia="zh-CN"/>
    </w:rPr>
  </w:style>
  <w:style w:type="character" w:customStyle="1" w:styleId="90">
    <w:name w:val="Знак1"/>
    <w:qFormat/>
    <w:uiPriority w:val="0"/>
    <w:rPr>
      <w:rFonts w:ascii="Cambria" w:hAnsi="Cambria" w:eastAsia="Times New Roman" w:cs="Times New Roman"/>
      <w:b/>
      <w:bCs/>
      <w:kern w:val="32"/>
      <w:sz w:val="32"/>
      <w:szCs w:val="32"/>
    </w:rPr>
  </w:style>
  <w:style w:type="paragraph" w:customStyle="1" w:styleId="91">
    <w:name w:val="norm_act_text"/>
    <w:basedOn w:val="1"/>
    <w:qFormat/>
    <w:uiPriority w:val="0"/>
    <w:pPr>
      <w:spacing w:before="100" w:beforeAutospacing="1" w:after="100" w:afterAutospacing="1"/>
    </w:pPr>
    <w:rPr>
      <w:sz w:val="24"/>
      <w:szCs w:val="24"/>
    </w:rPr>
  </w:style>
  <w:style w:type="character" w:customStyle="1" w:styleId="92">
    <w:name w:val="blk"/>
    <w:qFormat/>
    <w:uiPriority w:val="0"/>
  </w:style>
  <w:style w:type="paragraph" w:customStyle="1" w:styleId="93">
    <w:name w:val="uni"/>
    <w:basedOn w:val="1"/>
    <w:qFormat/>
    <w:uiPriority w:val="0"/>
    <w:pPr>
      <w:spacing w:before="100" w:beforeAutospacing="1" w:after="100" w:afterAutospacing="1"/>
    </w:pPr>
    <w:rPr>
      <w:sz w:val="24"/>
      <w:szCs w:val="24"/>
    </w:rPr>
  </w:style>
  <w:style w:type="paragraph" w:customStyle="1" w:styleId="94">
    <w:name w:val="unip"/>
    <w:basedOn w:val="1"/>
    <w:qFormat/>
    <w:uiPriority w:val="0"/>
    <w:pPr>
      <w:spacing w:before="100" w:beforeAutospacing="1" w:after="100" w:afterAutospacing="1"/>
    </w:pPr>
    <w:rPr>
      <w:sz w:val="24"/>
      <w:szCs w:val="24"/>
    </w:rPr>
  </w:style>
  <w:style w:type="character" w:customStyle="1" w:styleId="95">
    <w:name w:val="apple-converted-space"/>
    <w:qFormat/>
    <w:uiPriority w:val="0"/>
  </w:style>
  <w:style w:type="paragraph" w:styleId="96">
    <w:name w:val="List Paragraph"/>
    <w:basedOn w:val="1"/>
    <w:qFormat/>
    <w:uiPriority w:val="34"/>
    <w:pPr>
      <w:suppressAutoHyphens/>
      <w:spacing w:line="360" w:lineRule="auto"/>
      <w:ind w:left="720" w:firstLine="709"/>
      <w:contextualSpacing/>
      <w:jc w:val="both"/>
    </w:pPr>
    <w:rPr>
      <w:sz w:val="24"/>
      <w:szCs w:val="24"/>
      <w:lang w:eastAsia="ar-SA"/>
    </w:rPr>
  </w:style>
  <w:style w:type="paragraph" w:customStyle="1" w:styleId="97">
    <w:name w:val="Default"/>
    <w:qFormat/>
    <w:uiPriority w:val="0"/>
    <w:pPr>
      <w:suppressAutoHyphens/>
      <w:autoSpaceDE w:val="0"/>
      <w:spacing w:line="360" w:lineRule="auto"/>
      <w:ind w:firstLine="709"/>
      <w:jc w:val="both"/>
    </w:pPr>
    <w:rPr>
      <w:rFonts w:ascii="Palatino Linotype" w:hAnsi="Palatino Linotype" w:eastAsia="Arial" w:cs="Palatino Linotype"/>
      <w:color w:val="000000"/>
      <w:sz w:val="24"/>
      <w:szCs w:val="24"/>
      <w:lang w:val="ru-RU" w:eastAsia="ar-SA" w:bidi="ar-SA"/>
    </w:rPr>
  </w:style>
  <w:style w:type="paragraph" w:customStyle="1" w:styleId="98">
    <w:name w:val="s_1"/>
    <w:basedOn w:val="1"/>
    <w:qFormat/>
    <w:uiPriority w:val="0"/>
    <w:pPr>
      <w:spacing w:before="100" w:beforeAutospacing="1" w:after="100" w:afterAutospacing="1"/>
    </w:pPr>
    <w:rPr>
      <w:sz w:val="24"/>
      <w:szCs w:val="24"/>
    </w:rPr>
  </w:style>
  <w:style w:type="character" w:customStyle="1" w:styleId="99">
    <w:name w:val="Не вступил в силу"/>
    <w:qFormat/>
    <w:uiPriority w:val="99"/>
    <w:rPr>
      <w:rFonts w:cs="Times New Roman"/>
      <w:color w:val="000000"/>
      <w:shd w:val="clear" w:color="auto" w:fill="D8EDE8"/>
    </w:rPr>
  </w:style>
  <w:style w:type="character" w:customStyle="1" w:styleId="100">
    <w:name w:val="submenu-table"/>
    <w:qFormat/>
    <w:uiPriority w:val="0"/>
  </w:style>
  <w:style w:type="paragraph" w:customStyle="1" w:styleId="101">
    <w:name w:val="western"/>
    <w:basedOn w:val="1"/>
    <w:qFormat/>
    <w:uiPriority w:val="0"/>
    <w:pPr>
      <w:spacing w:before="100" w:beforeAutospacing="1" w:after="100" w:afterAutospacing="1"/>
    </w:pPr>
    <w:rPr>
      <w:sz w:val="24"/>
      <w:szCs w:val="24"/>
    </w:rPr>
  </w:style>
  <w:style w:type="character" w:customStyle="1" w:styleId="102">
    <w:name w:val="Заголовок 3 Знак"/>
    <w:link w:val="4"/>
    <w:qFormat/>
    <w:uiPriority w:val="0"/>
    <w:rPr>
      <w:rFonts w:eastAsia="SimSun" w:cs="Mangal"/>
      <w:b/>
      <w:bCs/>
      <w:sz w:val="28"/>
      <w:szCs w:val="28"/>
      <w:lang w:eastAsia="zh-CN"/>
    </w:rPr>
  </w:style>
  <w:style w:type="character" w:customStyle="1" w:styleId="103">
    <w:name w:val="WW8Num5z0"/>
    <w:qFormat/>
    <w:uiPriority w:val="0"/>
    <w:rPr>
      <w:rFonts w:ascii="Symbol" w:hAnsi="Symbol" w:cs="Symbol"/>
    </w:rPr>
  </w:style>
  <w:style w:type="character" w:customStyle="1" w:styleId="104">
    <w:name w:val="WW8Num3z0"/>
    <w:qFormat/>
    <w:uiPriority w:val="0"/>
    <w:rPr>
      <w:rFonts w:ascii="Symbol" w:hAnsi="Symbol" w:cs="Symbol"/>
      <w:sz w:val="20"/>
    </w:rPr>
  </w:style>
  <w:style w:type="character" w:customStyle="1" w:styleId="105">
    <w:name w:val="WW8Num3z1"/>
    <w:qFormat/>
    <w:uiPriority w:val="0"/>
    <w:rPr>
      <w:rFonts w:ascii="Courier New" w:hAnsi="Courier New" w:cs="Courier New"/>
      <w:sz w:val="20"/>
    </w:rPr>
  </w:style>
  <w:style w:type="character" w:customStyle="1" w:styleId="106">
    <w:name w:val="WW8Num3z2"/>
    <w:qFormat/>
    <w:uiPriority w:val="0"/>
    <w:rPr>
      <w:rFonts w:ascii="Wingdings" w:hAnsi="Wingdings" w:cs="Wingdings"/>
      <w:sz w:val="20"/>
    </w:rPr>
  </w:style>
  <w:style w:type="character" w:customStyle="1" w:styleId="107">
    <w:name w:val="WW8Num5z1"/>
    <w:qFormat/>
    <w:uiPriority w:val="0"/>
    <w:rPr>
      <w:rFonts w:ascii="Symbol" w:hAnsi="Symbol" w:cs="Symbol"/>
    </w:rPr>
  </w:style>
  <w:style w:type="character" w:customStyle="1" w:styleId="108">
    <w:name w:val="WW8Num6z0"/>
    <w:qFormat/>
    <w:uiPriority w:val="0"/>
    <w:rPr>
      <w:rFonts w:ascii="Symbol" w:hAnsi="Symbol" w:cs="Symbol"/>
    </w:rPr>
  </w:style>
  <w:style w:type="character" w:customStyle="1" w:styleId="109">
    <w:name w:val="WW8Num6z1"/>
    <w:qFormat/>
    <w:uiPriority w:val="0"/>
    <w:rPr>
      <w:rFonts w:ascii="Courier New" w:hAnsi="Courier New" w:cs="Courier New"/>
    </w:rPr>
  </w:style>
  <w:style w:type="character" w:customStyle="1" w:styleId="110">
    <w:name w:val="WW8Num6z2"/>
    <w:qFormat/>
    <w:uiPriority w:val="0"/>
    <w:rPr>
      <w:rFonts w:ascii="Wingdings" w:hAnsi="Wingdings" w:cs="Wingdings"/>
    </w:rPr>
  </w:style>
  <w:style w:type="character" w:customStyle="1" w:styleId="111">
    <w:name w:val="WW8Num10z0"/>
    <w:qFormat/>
    <w:uiPriority w:val="0"/>
    <w:rPr>
      <w:rFonts w:ascii="Symbol" w:hAnsi="Symbol" w:cs="Symbol"/>
    </w:rPr>
  </w:style>
  <w:style w:type="character" w:customStyle="1" w:styleId="112">
    <w:name w:val="WW8Num11z0"/>
    <w:qFormat/>
    <w:uiPriority w:val="0"/>
    <w:rPr>
      <w:rFonts w:ascii="Symbol" w:hAnsi="Symbol" w:cs="Symbol"/>
    </w:rPr>
  </w:style>
  <w:style w:type="character" w:customStyle="1" w:styleId="113">
    <w:name w:val="WW8Num7z1"/>
    <w:qFormat/>
    <w:uiPriority w:val="0"/>
    <w:rPr>
      <w:rFonts w:ascii="Symbol" w:hAnsi="Symbol" w:cs="Symbol"/>
    </w:rPr>
  </w:style>
  <w:style w:type="character" w:customStyle="1" w:styleId="114">
    <w:name w:val="WW8Num10z1"/>
    <w:qFormat/>
    <w:uiPriority w:val="0"/>
    <w:rPr>
      <w:rFonts w:ascii="Courier New" w:hAnsi="Courier New" w:cs="Courier New"/>
    </w:rPr>
  </w:style>
  <w:style w:type="character" w:customStyle="1" w:styleId="115">
    <w:name w:val="WW8Num10z2"/>
    <w:qFormat/>
    <w:uiPriority w:val="0"/>
    <w:rPr>
      <w:rFonts w:ascii="Wingdings" w:hAnsi="Wingdings" w:cs="Wingdings"/>
    </w:rPr>
  </w:style>
  <w:style w:type="character" w:customStyle="1" w:styleId="116">
    <w:name w:val="WW8Num16z0"/>
    <w:qFormat/>
    <w:uiPriority w:val="0"/>
    <w:rPr>
      <w:rFonts w:ascii="Symbol" w:hAnsi="Symbol" w:cs="Symbol"/>
    </w:rPr>
  </w:style>
  <w:style w:type="character" w:customStyle="1" w:styleId="117">
    <w:name w:val="WW8Num17z0"/>
    <w:qFormat/>
    <w:uiPriority w:val="0"/>
    <w:rPr>
      <w:rFonts w:ascii="Symbol" w:hAnsi="Symbol" w:cs="Symbol"/>
    </w:rPr>
  </w:style>
  <w:style w:type="character" w:customStyle="1" w:styleId="118">
    <w:name w:val="WW8Num20z0"/>
    <w:qFormat/>
    <w:uiPriority w:val="0"/>
    <w:rPr>
      <w:rFonts w:ascii="Symbol" w:hAnsi="Symbol" w:cs="OpenSymbol"/>
    </w:rPr>
  </w:style>
  <w:style w:type="character" w:customStyle="1" w:styleId="119">
    <w:name w:val="WW8Num2z0"/>
    <w:qFormat/>
    <w:uiPriority w:val="0"/>
    <w:rPr>
      <w:rFonts w:ascii="Symbol" w:hAnsi="Symbol" w:cs="Symbol"/>
      <w:sz w:val="20"/>
    </w:rPr>
  </w:style>
  <w:style w:type="character" w:customStyle="1" w:styleId="120">
    <w:name w:val="WW8Num2z1"/>
    <w:qFormat/>
    <w:uiPriority w:val="0"/>
    <w:rPr>
      <w:rFonts w:ascii="Courier New" w:hAnsi="Courier New" w:cs="Courier New"/>
      <w:sz w:val="20"/>
    </w:rPr>
  </w:style>
  <w:style w:type="character" w:customStyle="1" w:styleId="121">
    <w:name w:val="WW8Num2z2"/>
    <w:qFormat/>
    <w:uiPriority w:val="0"/>
    <w:rPr>
      <w:rFonts w:ascii="Wingdings" w:hAnsi="Wingdings" w:cs="Wingdings"/>
      <w:sz w:val="20"/>
    </w:rPr>
  </w:style>
  <w:style w:type="character" w:customStyle="1" w:styleId="122">
    <w:name w:val="Символ нумерации"/>
    <w:qFormat/>
    <w:uiPriority w:val="0"/>
  </w:style>
  <w:style w:type="character" w:customStyle="1" w:styleId="123">
    <w:name w:val="Маркеры списка"/>
    <w:qFormat/>
    <w:uiPriority w:val="0"/>
    <w:rPr>
      <w:rFonts w:ascii="OpenSymbol" w:hAnsi="OpenSymbol" w:eastAsia="OpenSymbol" w:cs="OpenSymbol"/>
    </w:rPr>
  </w:style>
  <w:style w:type="paragraph" w:customStyle="1" w:styleId="124">
    <w:name w:val="Абзац списка1"/>
    <w:basedOn w:val="1"/>
    <w:qFormat/>
    <w:uiPriority w:val="0"/>
    <w:pPr>
      <w:suppressAutoHyphens/>
      <w:spacing w:after="200" w:line="276" w:lineRule="auto"/>
      <w:ind w:left="720"/>
    </w:pPr>
    <w:rPr>
      <w:rFonts w:ascii="Calibri" w:hAnsi="Calibri"/>
      <w:sz w:val="22"/>
      <w:szCs w:val="22"/>
      <w:lang w:eastAsia="zh-CN"/>
    </w:rPr>
  </w:style>
  <w:style w:type="paragraph" w:customStyle="1" w:styleId="125">
    <w:name w:val="Îñíîâíîé òåêñò"/>
    <w:basedOn w:val="1"/>
    <w:qFormat/>
    <w:uiPriority w:val="0"/>
    <w:pPr>
      <w:suppressAutoHyphens/>
      <w:spacing w:after="120" w:line="276" w:lineRule="auto"/>
    </w:pPr>
    <w:rPr>
      <w:rFonts w:ascii="Calibri" w:hAnsi="Calibri"/>
      <w:sz w:val="22"/>
      <w:szCs w:val="22"/>
      <w:lang w:eastAsia="zh-CN"/>
    </w:rPr>
  </w:style>
  <w:style w:type="paragraph" w:customStyle="1" w:styleId="126">
    <w:name w:val="Ñîäåðæèìîå òàáëèöû"/>
    <w:basedOn w:val="1"/>
    <w:qFormat/>
    <w:uiPriority w:val="0"/>
    <w:pPr>
      <w:suppressAutoHyphens/>
      <w:spacing w:after="200" w:line="276" w:lineRule="auto"/>
    </w:pPr>
    <w:rPr>
      <w:rFonts w:ascii="Calibri" w:hAnsi="Calibri"/>
      <w:sz w:val="22"/>
      <w:szCs w:val="22"/>
      <w:lang w:eastAsia="zh-CN"/>
    </w:rPr>
  </w:style>
  <w:style w:type="table" w:customStyle="1" w:styleId="127">
    <w:name w:val="Сетка таблицы1"/>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8">
    <w:name w:val="Font Style34"/>
    <w:qFormat/>
    <w:uiPriority w:val="0"/>
    <w:rPr>
      <w:rFonts w:hint="default" w:ascii="Times New Roman" w:hAnsi="Times New Roman" w:cs="Times New Roman"/>
      <w:sz w:val="26"/>
    </w:rPr>
  </w:style>
  <w:style w:type="character" w:customStyle="1" w:styleId="129">
    <w:name w:val="Основной текст с отступом 2 Знак1"/>
    <w:semiHidden/>
    <w:qFormat/>
    <w:uiPriority w:val="0"/>
    <w:rPr>
      <w:sz w:val="28"/>
    </w:rPr>
  </w:style>
  <w:style w:type="character" w:customStyle="1" w:styleId="130">
    <w:name w:val="ConsPlusNormal Знак"/>
    <w:link w:val="56"/>
    <w:qFormat/>
    <w:locked/>
    <w:uiPriority w:val="0"/>
    <w:rPr>
      <w:rFonts w:ascii="Arial" w:hAnsi="Arial"/>
    </w:rPr>
  </w:style>
  <w:style w:type="paragraph" w:customStyle="1" w:styleId="13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uiPriority w:val="0"/>
    <w:pPr>
      <w:spacing w:after="160" w:line="240" w:lineRule="exact"/>
    </w:pPr>
    <w:rPr>
      <w:rFonts w:ascii="Verdana" w:hAnsi="Verdana"/>
      <w:sz w:val="20"/>
      <w:lang w:val="en-US" w:eastAsia="en-US"/>
    </w:rPr>
  </w:style>
  <w:style w:type="paragraph" w:customStyle="1" w:styleId="132">
    <w:name w:val="Знак Знак Знак Знак Знак Знак Знак Знак Знак Знак Знак Знак Знак Знак Знак Знак Знак Знак Знак Знак Знак Знак Знак Знак Знак1"/>
    <w:basedOn w:val="1"/>
    <w:qFormat/>
    <w:uiPriority w:val="0"/>
    <w:pPr>
      <w:spacing w:after="160" w:line="240" w:lineRule="exact"/>
    </w:pPr>
    <w:rPr>
      <w:rFonts w:ascii="Verdana" w:hAnsi="Verdana" w:cs="Verdana"/>
      <w:sz w:val="20"/>
      <w:lang w:val="en-US" w:eastAsia="zh-CN"/>
    </w:rPr>
  </w:style>
  <w:style w:type="paragraph" w:customStyle="1" w:styleId="133">
    <w:name w:val="Обычный1"/>
    <w:qFormat/>
    <w:uiPriority w:val="0"/>
    <w:pPr>
      <w:widowControl w:val="0"/>
      <w:snapToGrid w:val="0"/>
      <w:ind w:firstLine="400"/>
      <w:jc w:val="both"/>
    </w:pPr>
    <w:rPr>
      <w:rFonts w:ascii="Times New Roman" w:hAnsi="Times New Roman" w:eastAsia="Times New Roman" w:cs="Times New Roman"/>
      <w:sz w:val="24"/>
      <w:lang w:val="ru-RU" w:eastAsia="ru-RU" w:bidi="ar-SA"/>
    </w:rPr>
  </w:style>
  <w:style w:type="character" w:styleId="134">
    <w:name w:val="Placeholder Text"/>
    <w:semiHidden/>
    <w:qFormat/>
    <w:uiPriority w:val="99"/>
    <w:rPr>
      <w:color w:val="808080"/>
    </w:rPr>
  </w:style>
  <w:style w:type="character" w:customStyle="1" w:styleId="135">
    <w:name w:val="Знак2"/>
    <w:uiPriority w:val="0"/>
    <w:rPr>
      <w:rFonts w:hint="default" w:ascii="Cambria" w:hAnsi="Cambria" w:eastAsia="Times New Roman" w:cs="Times New Roman"/>
      <w:b/>
      <w:bCs/>
      <w:kern w:val="32"/>
      <w:sz w:val="32"/>
      <w:szCs w:val="32"/>
    </w:rPr>
  </w:style>
  <w:style w:type="paragraph" w:customStyle="1" w:styleId="136">
    <w:name w:val="Базовый"/>
    <w:qFormat/>
    <w:uiPriority w:val="0"/>
    <w:pPr>
      <w:tabs>
        <w:tab w:val="left" w:pos="708"/>
      </w:tabs>
      <w:suppressAutoHyphens/>
      <w:spacing w:line="100" w:lineRule="atLeast"/>
    </w:pPr>
    <w:rPr>
      <w:rFonts w:ascii="Times New Roman" w:hAnsi="Times New Roman" w:eastAsia="Times New Roman" w:cs="Times New Roman"/>
      <w:sz w:val="24"/>
      <w:szCs w:val="24"/>
      <w:lang w:val="ru-RU" w:eastAsia="ru-RU" w:bidi="ar-SA"/>
    </w:rPr>
  </w:style>
  <w:style w:type="character" w:customStyle="1" w:styleId="137">
    <w:name w:val="WW8Num1z0"/>
    <w:qFormat/>
    <w:uiPriority w:val="0"/>
    <w:rPr>
      <w:rFonts w:ascii="Symbol" w:hAnsi="Symbol" w:cs="Symbol"/>
      <w:sz w:val="20"/>
    </w:rPr>
  </w:style>
  <w:style w:type="character" w:customStyle="1" w:styleId="138">
    <w:name w:val="WW8Num1z1"/>
    <w:qFormat/>
    <w:uiPriority w:val="0"/>
    <w:rPr>
      <w:rFonts w:ascii="Courier New" w:hAnsi="Courier New" w:cs="Courier New"/>
      <w:sz w:val="20"/>
    </w:rPr>
  </w:style>
  <w:style w:type="character" w:customStyle="1" w:styleId="139">
    <w:name w:val="WW8Num1z2"/>
    <w:qFormat/>
    <w:uiPriority w:val="0"/>
    <w:rPr>
      <w:rFonts w:ascii="Wingdings" w:hAnsi="Wingdings" w:cs="Wingdings"/>
      <w:sz w:val="20"/>
    </w:rPr>
  </w:style>
  <w:style w:type="character" w:customStyle="1" w:styleId="140">
    <w:name w:val="WW8Num4z0"/>
    <w:qFormat/>
    <w:uiPriority w:val="0"/>
    <w:rPr>
      <w:rFonts w:ascii="Symbol" w:hAnsi="Symbol" w:cs="OpenSymbol"/>
    </w:rPr>
  </w:style>
  <w:style w:type="character" w:customStyle="1" w:styleId="141">
    <w:name w:val="WW-Absatz-Standardschriftart111"/>
    <w:qFormat/>
    <w:uiPriority w:val="0"/>
  </w:style>
  <w:style w:type="character" w:customStyle="1" w:styleId="142">
    <w:name w:val="WW-Absatz-Standardschriftart1111"/>
    <w:qFormat/>
    <w:uiPriority w:val="0"/>
  </w:style>
  <w:style w:type="character" w:customStyle="1" w:styleId="143">
    <w:name w:val="WW-Absatz-Standardschriftart11111"/>
    <w:qFormat/>
    <w:uiPriority w:val="0"/>
  </w:style>
  <w:style w:type="character" w:customStyle="1" w:styleId="144">
    <w:name w:val="WW-Absatz-Standardschriftart111111"/>
    <w:qFormat/>
    <w:uiPriority w:val="0"/>
  </w:style>
  <w:style w:type="character" w:customStyle="1" w:styleId="145">
    <w:name w:val="WW-Absatz-Standardschriftart1111111"/>
    <w:qFormat/>
    <w:uiPriority w:val="0"/>
  </w:style>
  <w:style w:type="character" w:customStyle="1" w:styleId="146">
    <w:name w:val="WW8Num1z3"/>
    <w:qFormat/>
    <w:uiPriority w:val="0"/>
  </w:style>
  <w:style w:type="character" w:customStyle="1" w:styleId="147">
    <w:name w:val="WW8Num1z4"/>
    <w:qFormat/>
    <w:uiPriority w:val="0"/>
  </w:style>
  <w:style w:type="character" w:customStyle="1" w:styleId="148">
    <w:name w:val="WW8Num1z5"/>
    <w:qFormat/>
    <w:uiPriority w:val="0"/>
  </w:style>
  <w:style w:type="character" w:customStyle="1" w:styleId="149">
    <w:name w:val="WW8Num1z6"/>
    <w:qFormat/>
    <w:uiPriority w:val="0"/>
  </w:style>
  <w:style w:type="character" w:customStyle="1" w:styleId="150">
    <w:name w:val="WW8Num1z7"/>
    <w:qFormat/>
    <w:uiPriority w:val="0"/>
  </w:style>
  <w:style w:type="character" w:customStyle="1" w:styleId="151">
    <w:name w:val="WW8Num1z8"/>
    <w:qFormat/>
    <w:uiPriority w:val="0"/>
  </w:style>
  <w:style w:type="character" w:customStyle="1" w:styleId="152">
    <w:name w:val="WW8Num2z3"/>
    <w:qFormat/>
    <w:uiPriority w:val="0"/>
  </w:style>
  <w:style w:type="character" w:customStyle="1" w:styleId="153">
    <w:name w:val="WW8Num2z4"/>
    <w:qFormat/>
    <w:uiPriority w:val="0"/>
  </w:style>
  <w:style w:type="character" w:customStyle="1" w:styleId="154">
    <w:name w:val="WW8Num2z5"/>
    <w:qFormat/>
    <w:uiPriority w:val="0"/>
  </w:style>
  <w:style w:type="character" w:customStyle="1" w:styleId="155">
    <w:name w:val="WW8Num2z6"/>
    <w:qFormat/>
    <w:uiPriority w:val="0"/>
  </w:style>
  <w:style w:type="character" w:customStyle="1" w:styleId="156">
    <w:name w:val="WW8Num2z7"/>
    <w:qFormat/>
    <w:uiPriority w:val="0"/>
  </w:style>
  <w:style w:type="character" w:customStyle="1" w:styleId="157">
    <w:name w:val="WW8Num2z8"/>
    <w:qFormat/>
    <w:uiPriority w:val="0"/>
  </w:style>
  <w:style w:type="character" w:customStyle="1" w:styleId="158">
    <w:name w:val="WW8Num3z3"/>
    <w:qFormat/>
    <w:uiPriority w:val="0"/>
  </w:style>
  <w:style w:type="character" w:customStyle="1" w:styleId="159">
    <w:name w:val="WW8Num3z4"/>
    <w:qFormat/>
    <w:uiPriority w:val="0"/>
  </w:style>
  <w:style w:type="character" w:customStyle="1" w:styleId="160">
    <w:name w:val="WW8Num3z5"/>
    <w:qFormat/>
    <w:uiPriority w:val="0"/>
  </w:style>
  <w:style w:type="character" w:customStyle="1" w:styleId="161">
    <w:name w:val="WW8Num3z6"/>
    <w:qFormat/>
    <w:uiPriority w:val="0"/>
  </w:style>
  <w:style w:type="character" w:customStyle="1" w:styleId="162">
    <w:name w:val="WW8Num3z7"/>
    <w:qFormat/>
    <w:uiPriority w:val="0"/>
  </w:style>
  <w:style w:type="character" w:customStyle="1" w:styleId="163">
    <w:name w:val="WW8Num3z8"/>
    <w:qFormat/>
    <w:uiPriority w:val="0"/>
  </w:style>
  <w:style w:type="character" w:customStyle="1" w:styleId="164">
    <w:name w:val="Основной шрифт абзаца2"/>
    <w:qFormat/>
    <w:uiPriority w:val="0"/>
  </w:style>
  <w:style w:type="character" w:customStyle="1" w:styleId="165">
    <w:name w:val="WW-Absatz-Standardschriftart11111111"/>
    <w:qFormat/>
    <w:uiPriority w:val="0"/>
  </w:style>
  <w:style w:type="character" w:customStyle="1" w:styleId="166">
    <w:name w:val="WW-Absatz-Standardschriftart111111111"/>
    <w:qFormat/>
    <w:uiPriority w:val="0"/>
  </w:style>
  <w:style w:type="character" w:customStyle="1" w:styleId="167">
    <w:name w:val="WW-Absatz-Standardschriftart1111111111"/>
    <w:qFormat/>
    <w:uiPriority w:val="0"/>
  </w:style>
  <w:style w:type="character" w:customStyle="1" w:styleId="168">
    <w:name w:val="WW-Absatz-Standardschriftart11111111111"/>
    <w:qFormat/>
    <w:uiPriority w:val="0"/>
  </w:style>
  <w:style w:type="character" w:customStyle="1" w:styleId="169">
    <w:name w:val="WW-Absatz-Standardschriftart111111111111"/>
    <w:qFormat/>
    <w:uiPriority w:val="0"/>
  </w:style>
  <w:style w:type="character" w:customStyle="1" w:styleId="170">
    <w:name w:val="WW-Absatz-Standardschriftart1111111111111"/>
    <w:qFormat/>
    <w:uiPriority w:val="0"/>
  </w:style>
  <w:style w:type="character" w:customStyle="1" w:styleId="171">
    <w:name w:val="WW-Absatz-Standardschriftart11111111111111"/>
    <w:qFormat/>
    <w:uiPriority w:val="0"/>
  </w:style>
  <w:style w:type="character" w:customStyle="1" w:styleId="172">
    <w:name w:val="WW-Absatz-Standardschriftart111111111111111"/>
    <w:qFormat/>
    <w:uiPriority w:val="0"/>
  </w:style>
  <w:style w:type="character" w:customStyle="1" w:styleId="173">
    <w:name w:val="WW-Absatz-Standardschriftart1111111111111111"/>
    <w:qFormat/>
    <w:uiPriority w:val="0"/>
  </w:style>
  <w:style w:type="character" w:customStyle="1" w:styleId="174">
    <w:name w:val="WW-Absatz-Standardschriftart11111111111111111"/>
    <w:qFormat/>
    <w:uiPriority w:val="0"/>
  </w:style>
  <w:style w:type="character" w:customStyle="1" w:styleId="175">
    <w:name w:val="WW-Absatz-Standardschriftart111111111111111111"/>
    <w:qFormat/>
    <w:uiPriority w:val="0"/>
  </w:style>
  <w:style w:type="character" w:customStyle="1" w:styleId="176">
    <w:name w:val="WW-Absatz-Standardschriftart1111111111111111111"/>
    <w:qFormat/>
    <w:uiPriority w:val="0"/>
  </w:style>
  <w:style w:type="character" w:customStyle="1" w:styleId="177">
    <w:name w:val="WW-Absatz-Standardschriftart11111111111111111111"/>
    <w:qFormat/>
    <w:uiPriority w:val="0"/>
  </w:style>
  <w:style w:type="character" w:customStyle="1" w:styleId="178">
    <w:name w:val="WW-Absatz-Standardschriftart111111111111111111111"/>
    <w:qFormat/>
    <w:uiPriority w:val="0"/>
  </w:style>
  <w:style w:type="character" w:customStyle="1" w:styleId="179">
    <w:name w:val="WW-Absatz-Standardschriftart1111111111111111111111"/>
    <w:qFormat/>
    <w:uiPriority w:val="0"/>
  </w:style>
  <w:style w:type="character" w:customStyle="1" w:styleId="180">
    <w:name w:val="WW-Absatz-Standardschriftart11111111111111111111111"/>
    <w:qFormat/>
    <w:uiPriority w:val="0"/>
  </w:style>
  <w:style w:type="character" w:customStyle="1" w:styleId="181">
    <w:name w:val="WW-Absatz-Standardschriftart111111111111111111111111"/>
    <w:qFormat/>
    <w:uiPriority w:val="0"/>
  </w:style>
  <w:style w:type="character" w:customStyle="1" w:styleId="182">
    <w:name w:val="WW-Absatz-Standardschriftart1111111111111111111111111"/>
    <w:qFormat/>
    <w:uiPriority w:val="0"/>
  </w:style>
  <w:style w:type="character" w:customStyle="1" w:styleId="183">
    <w:name w:val="WW-Absatz-Standardschriftart11111111111111111111111111"/>
    <w:qFormat/>
    <w:uiPriority w:val="0"/>
  </w:style>
  <w:style w:type="character" w:customStyle="1" w:styleId="184">
    <w:name w:val="WW-Absatz-Standardschriftart111111111111111111111111111"/>
    <w:qFormat/>
    <w:uiPriority w:val="0"/>
  </w:style>
  <w:style w:type="character" w:customStyle="1" w:styleId="185">
    <w:name w:val="WW-Absatz-Standardschriftart1111111111111111111111111111"/>
    <w:qFormat/>
    <w:uiPriority w:val="0"/>
  </w:style>
  <w:style w:type="character" w:customStyle="1" w:styleId="186">
    <w:name w:val="WW-Absatz-Standardschriftart11111111111111111111111111111"/>
    <w:qFormat/>
    <w:uiPriority w:val="0"/>
  </w:style>
  <w:style w:type="character" w:customStyle="1" w:styleId="187">
    <w:name w:val="WW-Absatz-Standardschriftart111111111111111111111111111111"/>
    <w:qFormat/>
    <w:uiPriority w:val="0"/>
  </w:style>
  <w:style w:type="character" w:customStyle="1" w:styleId="188">
    <w:name w:val="WW-Absatz-Standardschriftart1111111111111111111111111111111"/>
    <w:qFormat/>
    <w:uiPriority w:val="0"/>
  </w:style>
  <w:style w:type="character" w:customStyle="1" w:styleId="189">
    <w:name w:val="WW-Absatz-Standardschriftart11111111111111111111111111111111"/>
    <w:qFormat/>
    <w:uiPriority w:val="0"/>
  </w:style>
  <w:style w:type="character" w:customStyle="1" w:styleId="190">
    <w:name w:val="WW-Absatz-Standardschriftart111111111111111111111111111111111"/>
    <w:qFormat/>
    <w:uiPriority w:val="0"/>
  </w:style>
  <w:style w:type="character" w:customStyle="1" w:styleId="191">
    <w:name w:val="WW-Absatz-Standardschriftart1111111111111111111111111111111111"/>
    <w:qFormat/>
    <w:uiPriority w:val="0"/>
  </w:style>
  <w:style w:type="character" w:customStyle="1" w:styleId="192">
    <w:name w:val="WW-Absatz-Standardschriftart11111111111111111111111111111111111"/>
    <w:qFormat/>
    <w:uiPriority w:val="0"/>
  </w:style>
  <w:style w:type="character" w:customStyle="1" w:styleId="193">
    <w:name w:val="WW-Absatz-Standardschriftart111111111111111111111111111111111111"/>
    <w:qFormat/>
    <w:uiPriority w:val="0"/>
  </w:style>
  <w:style w:type="character" w:customStyle="1" w:styleId="194">
    <w:name w:val="WW-Absatz-Standardschriftart1111111111111111111111111111111111111"/>
    <w:qFormat/>
    <w:uiPriority w:val="0"/>
  </w:style>
  <w:style w:type="character" w:customStyle="1" w:styleId="195">
    <w:name w:val="WW-Absatz-Standardschriftart11111111111111111111111111111111111111"/>
    <w:qFormat/>
    <w:uiPriority w:val="0"/>
  </w:style>
  <w:style w:type="character" w:customStyle="1" w:styleId="196">
    <w:name w:val="WW-Absatz-Standardschriftart111111111111111111111111111111111111111"/>
    <w:qFormat/>
    <w:uiPriority w:val="0"/>
  </w:style>
  <w:style w:type="character" w:customStyle="1" w:styleId="197">
    <w:name w:val="WW-Absatz-Standardschriftart1111111111111111111111111111111111111111"/>
    <w:qFormat/>
    <w:uiPriority w:val="0"/>
  </w:style>
  <w:style w:type="character" w:customStyle="1" w:styleId="198">
    <w:name w:val="WW-Absatz-Standardschriftart11111111111111111111111111111111111111111"/>
    <w:qFormat/>
    <w:uiPriority w:val="0"/>
  </w:style>
  <w:style w:type="character" w:customStyle="1" w:styleId="199">
    <w:name w:val="WW-Absatz-Standardschriftart111111111111111111111111111111111111111111"/>
    <w:qFormat/>
    <w:uiPriority w:val="0"/>
  </w:style>
  <w:style w:type="character" w:customStyle="1" w:styleId="200">
    <w:name w:val="WW-Absatz-Standardschriftart1111111111111111111111111111111111111111111"/>
    <w:qFormat/>
    <w:uiPriority w:val="0"/>
  </w:style>
  <w:style w:type="character" w:customStyle="1" w:styleId="201">
    <w:name w:val="WW-Absatz-Standardschriftart11111111111111111111111111111111111111111111"/>
    <w:qFormat/>
    <w:uiPriority w:val="0"/>
  </w:style>
  <w:style w:type="character" w:customStyle="1" w:styleId="202">
    <w:name w:val="WW-Absatz-Standardschriftart111111111111111111111111111111111111111111111"/>
    <w:qFormat/>
    <w:uiPriority w:val="0"/>
  </w:style>
  <w:style w:type="character" w:customStyle="1" w:styleId="203">
    <w:name w:val="WW-Absatz-Standardschriftart1111111111111111111111111111111111111111111111"/>
    <w:qFormat/>
    <w:uiPriority w:val="0"/>
  </w:style>
  <w:style w:type="character" w:customStyle="1" w:styleId="204">
    <w:name w:val="WW-Absatz-Standardschriftart11111111111111111111111111111111111111111111111"/>
    <w:qFormat/>
    <w:uiPriority w:val="0"/>
  </w:style>
  <w:style w:type="character" w:customStyle="1" w:styleId="205">
    <w:name w:val="WW-Absatz-Standardschriftart111111111111111111111111111111111111111111111111"/>
    <w:qFormat/>
    <w:uiPriority w:val="0"/>
  </w:style>
  <w:style w:type="character" w:customStyle="1" w:styleId="206">
    <w:name w:val="WW-Absatz-Standardschriftart1111111111111111111111111111111111111111111111111"/>
    <w:qFormat/>
    <w:uiPriority w:val="0"/>
  </w:style>
  <w:style w:type="character" w:customStyle="1" w:styleId="207">
    <w:name w:val="WW-Absatz-Standardschriftart11111111111111111111111111111111111111111111111111"/>
    <w:qFormat/>
    <w:uiPriority w:val="0"/>
  </w:style>
  <w:style w:type="character" w:customStyle="1" w:styleId="208">
    <w:name w:val="WW-Absatz-Standardschriftart111111111111111111111111111111111111111111111111111"/>
    <w:qFormat/>
    <w:uiPriority w:val="0"/>
  </w:style>
  <w:style w:type="character" w:customStyle="1" w:styleId="209">
    <w:name w:val="WW-Absatz-Standardschriftart1111111111111111111111111111111111111111111111111111"/>
    <w:qFormat/>
    <w:uiPriority w:val="0"/>
  </w:style>
  <w:style w:type="character" w:customStyle="1" w:styleId="210">
    <w:name w:val="WW-Absatz-Standardschriftart11111111111111111111111111111111111111111111111111111"/>
    <w:qFormat/>
    <w:uiPriority w:val="0"/>
  </w:style>
  <w:style w:type="character" w:customStyle="1" w:styleId="211">
    <w:name w:val="WW-Absatz-Standardschriftart111111111111111111111111111111111111111111111111111111"/>
    <w:qFormat/>
    <w:uiPriority w:val="0"/>
  </w:style>
  <w:style w:type="character" w:customStyle="1" w:styleId="212">
    <w:name w:val="WW-Absatz-Standardschriftart1111111111111111111111111111111111111111111111111111111"/>
    <w:qFormat/>
    <w:uiPriority w:val="0"/>
  </w:style>
  <w:style w:type="character" w:customStyle="1" w:styleId="213">
    <w:name w:val="WW-Absatz-Standardschriftart11111111111111111111111111111111111111111111111111111111"/>
    <w:qFormat/>
    <w:uiPriority w:val="0"/>
  </w:style>
  <w:style w:type="character" w:customStyle="1" w:styleId="214">
    <w:name w:val="WW-Absatz-Standardschriftart111111111111111111111111111111111111111111111111111111111"/>
    <w:qFormat/>
    <w:uiPriority w:val="0"/>
  </w:style>
  <w:style w:type="character" w:customStyle="1" w:styleId="215">
    <w:name w:val="WW-Absatz-Standardschriftart1111111111111111111111111111111111111111111111111111111111"/>
    <w:qFormat/>
    <w:uiPriority w:val="0"/>
  </w:style>
  <w:style w:type="character" w:customStyle="1" w:styleId="216">
    <w:name w:val="WW-Absatz-Standardschriftart11111111111111111111111111111111111111111111111111111111111"/>
    <w:qFormat/>
    <w:uiPriority w:val="0"/>
  </w:style>
  <w:style w:type="character" w:customStyle="1" w:styleId="217">
    <w:name w:val="WW-Absatz-Standardschriftart111111111111111111111111111111111111111111111111111111111111"/>
    <w:qFormat/>
    <w:uiPriority w:val="0"/>
  </w:style>
  <w:style w:type="character" w:customStyle="1" w:styleId="218">
    <w:name w:val="WW-Absatz-Standardschriftart1111111111111111111111111111111111111111111111111111111111111"/>
    <w:qFormat/>
    <w:uiPriority w:val="0"/>
  </w:style>
  <w:style w:type="character" w:customStyle="1" w:styleId="219">
    <w:name w:val="WW-Absatz-Standardschriftart11111111111111111111111111111111111111111111111111111111111111"/>
    <w:qFormat/>
    <w:uiPriority w:val="0"/>
  </w:style>
  <w:style w:type="character" w:customStyle="1" w:styleId="220">
    <w:name w:val="WW-Absatz-Standardschriftart111111111111111111111111111111111111111111111111111111111111111"/>
    <w:qFormat/>
    <w:uiPriority w:val="0"/>
  </w:style>
  <w:style w:type="character" w:customStyle="1" w:styleId="221">
    <w:name w:val="WW-Absatz-Standardschriftart1111111111111111111111111111111111111111111111111111111111111111"/>
    <w:qFormat/>
    <w:uiPriority w:val="0"/>
  </w:style>
  <w:style w:type="character" w:customStyle="1" w:styleId="222">
    <w:name w:val="WW-Absatz-Standardschriftart11111111111111111111111111111111111111111111111111111111111111111"/>
    <w:qFormat/>
    <w:uiPriority w:val="0"/>
  </w:style>
  <w:style w:type="character" w:customStyle="1" w:styleId="223">
    <w:name w:val="WW-Absatz-Standardschriftart111111111111111111111111111111111111111111111111111111111111111111"/>
    <w:qFormat/>
    <w:uiPriority w:val="0"/>
  </w:style>
  <w:style w:type="character" w:customStyle="1" w:styleId="224">
    <w:name w:val="bold"/>
    <w:basedOn w:val="75"/>
    <w:qFormat/>
    <w:uiPriority w:val="0"/>
  </w:style>
  <w:style w:type="character" w:customStyle="1" w:styleId="225">
    <w:name w:val="Символ сноски"/>
    <w:qFormat/>
    <w:uiPriority w:val="0"/>
    <w:rPr>
      <w:vertAlign w:val="superscript"/>
    </w:rPr>
  </w:style>
  <w:style w:type="character" w:customStyle="1" w:styleId="226">
    <w:name w:val="WW-Символ сноски"/>
    <w:qFormat/>
    <w:uiPriority w:val="0"/>
    <w:rPr>
      <w:vertAlign w:val="superscript"/>
    </w:rPr>
  </w:style>
  <w:style w:type="character" w:customStyle="1" w:styleId="227">
    <w:name w:val="Знак сноски2"/>
    <w:qFormat/>
    <w:uiPriority w:val="0"/>
    <w:rPr>
      <w:vertAlign w:val="superscript"/>
    </w:rPr>
  </w:style>
  <w:style w:type="character" w:customStyle="1" w:styleId="228">
    <w:name w:val="Символы концевой сноски"/>
    <w:qFormat/>
    <w:uiPriority w:val="0"/>
    <w:rPr>
      <w:vertAlign w:val="superscript"/>
    </w:rPr>
  </w:style>
  <w:style w:type="character" w:customStyle="1" w:styleId="229">
    <w:name w:val="WW-Символы концевой сноски"/>
    <w:qFormat/>
    <w:uiPriority w:val="0"/>
  </w:style>
  <w:style w:type="character" w:customStyle="1" w:styleId="230">
    <w:name w:val="Знак сноски1"/>
    <w:qFormat/>
    <w:uiPriority w:val="0"/>
    <w:rPr>
      <w:vertAlign w:val="superscript"/>
    </w:rPr>
  </w:style>
  <w:style w:type="paragraph" w:customStyle="1" w:styleId="231">
    <w:name w:val="Указатель2"/>
    <w:basedOn w:val="1"/>
    <w:qFormat/>
    <w:uiPriority w:val="0"/>
    <w:pPr>
      <w:suppressLineNumbers/>
      <w:suppressAutoHyphens/>
    </w:pPr>
    <w:rPr>
      <w:rFonts w:cs="Mangal"/>
      <w:sz w:val="24"/>
      <w:szCs w:val="24"/>
      <w:lang w:eastAsia="zh-CN"/>
    </w:rPr>
  </w:style>
  <w:style w:type="paragraph" w:customStyle="1" w:styleId="232">
    <w:name w:val="Название объекта1"/>
    <w:basedOn w:val="1"/>
    <w:qFormat/>
    <w:uiPriority w:val="0"/>
    <w:pPr>
      <w:suppressLineNumbers/>
      <w:suppressAutoHyphens/>
      <w:spacing w:before="120" w:after="120"/>
    </w:pPr>
    <w:rPr>
      <w:rFonts w:cs="Mangal"/>
      <w:i/>
      <w:iCs/>
      <w:sz w:val="24"/>
      <w:szCs w:val="24"/>
      <w:lang w:eastAsia="zh-CN"/>
    </w:rPr>
  </w:style>
  <w:style w:type="paragraph" w:customStyle="1" w:styleId="233">
    <w:name w:val="zag"/>
    <w:basedOn w:val="1"/>
    <w:qFormat/>
    <w:uiPriority w:val="0"/>
    <w:pPr>
      <w:suppressAutoHyphens/>
      <w:spacing w:before="280" w:after="280"/>
    </w:pPr>
    <w:rPr>
      <w:sz w:val="24"/>
      <w:szCs w:val="24"/>
      <w:lang w:eastAsia="zh-CN"/>
    </w:rPr>
  </w:style>
  <w:style w:type="paragraph" w:customStyle="1" w:styleId="234">
    <w:name w:val="osn"/>
    <w:basedOn w:val="1"/>
    <w:qFormat/>
    <w:uiPriority w:val="0"/>
    <w:pPr>
      <w:suppressAutoHyphens/>
      <w:spacing w:before="280" w:after="280"/>
    </w:pPr>
    <w:rPr>
      <w:sz w:val="24"/>
      <w:szCs w:val="24"/>
      <w:lang w:eastAsia="zh-CN"/>
    </w:rPr>
  </w:style>
  <w:style w:type="paragraph" w:customStyle="1" w:styleId="235">
    <w:name w:val="osn2"/>
    <w:basedOn w:val="1"/>
    <w:qFormat/>
    <w:uiPriority w:val="0"/>
    <w:pPr>
      <w:suppressAutoHyphens/>
      <w:spacing w:before="280" w:after="280"/>
    </w:pPr>
    <w:rPr>
      <w:sz w:val="24"/>
      <w:szCs w:val="24"/>
      <w:lang w:eastAsia="zh-CN"/>
    </w:rPr>
  </w:style>
  <w:style w:type="character" w:customStyle="1" w:styleId="236">
    <w:name w:val="Текст сноски Знак"/>
    <w:link w:val="27"/>
    <w:qFormat/>
    <w:uiPriority w:val="0"/>
    <w:rPr>
      <w:lang w:eastAsia="zh-CN"/>
    </w:rPr>
  </w:style>
  <w:style w:type="paragraph" w:customStyle="1" w:styleId="237">
    <w:name w:val="Таблицы (моноширинный)"/>
    <w:basedOn w:val="1"/>
    <w:next w:val="1"/>
    <w:qFormat/>
    <w:uiPriority w:val="0"/>
    <w:pPr>
      <w:suppressAutoHyphens/>
      <w:autoSpaceDE w:val="0"/>
      <w:jc w:val="both"/>
    </w:pPr>
    <w:rPr>
      <w:rFonts w:ascii="Courier New" w:hAnsi="Courier New" w:eastAsia="Calibri" w:cs="Courier New"/>
      <w:sz w:val="20"/>
      <w:szCs w:val="24"/>
      <w:lang w:eastAsia="zh-CN"/>
    </w:rPr>
  </w:style>
  <w:style w:type="character" w:customStyle="1" w:styleId="238">
    <w:name w:val="Font Style53"/>
    <w:qFormat/>
    <w:uiPriority w:val="99"/>
    <w:rPr>
      <w:rFonts w:ascii="Times New Roman" w:hAnsi="Times New Roman" w:cs="Times New Roman"/>
      <w:sz w:val="24"/>
      <w:szCs w:val="24"/>
    </w:rPr>
  </w:style>
  <w:style w:type="table" w:customStyle="1" w:styleId="239">
    <w:name w:val="Сетка таблиц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Сетка таблицы11"/>
    <w:basedOn w:val="13"/>
    <w:qFormat/>
    <w:uiPriority w:val="59"/>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41">
    <w:name w:val="Style8"/>
    <w:basedOn w:val="1"/>
    <w:qFormat/>
    <w:uiPriority w:val="99"/>
    <w:pPr>
      <w:widowControl w:val="0"/>
      <w:autoSpaceDE w:val="0"/>
      <w:autoSpaceDN w:val="0"/>
      <w:adjustRightInd w:val="0"/>
      <w:spacing w:line="413" w:lineRule="exact"/>
      <w:jc w:val="right"/>
    </w:pPr>
    <w:rPr>
      <w:sz w:val="24"/>
      <w:szCs w:val="24"/>
    </w:rPr>
  </w:style>
  <w:style w:type="paragraph" w:customStyle="1" w:styleId="242">
    <w:name w:val="Без интервала1"/>
    <w:qFormat/>
    <w:uiPriority w:val="0"/>
    <w:rPr>
      <w:rFonts w:ascii="Calibri" w:hAnsi="Calibri" w:eastAsia="Times New Roman" w:cs="Times New Roman"/>
      <w:sz w:val="22"/>
      <w:szCs w:val="22"/>
      <w:lang w:val="ru-RU" w:eastAsia="en-US" w:bidi="ar-SA"/>
    </w:rPr>
  </w:style>
  <w:style w:type="paragraph" w:customStyle="1" w:styleId="243">
    <w:name w:val="hp"/>
    <w:basedOn w:val="1"/>
    <w:qFormat/>
    <w:uiPriority w:val="0"/>
    <w:pPr>
      <w:spacing w:before="100" w:beforeAutospacing="1" w:after="100" w:afterAutospacing="1"/>
    </w:pPr>
    <w:rPr>
      <w:rFonts w:eastAsia="Calibri"/>
      <w:sz w:val="24"/>
      <w:szCs w:val="24"/>
    </w:rPr>
  </w:style>
  <w:style w:type="paragraph" w:customStyle="1" w:styleId="244">
    <w:name w:val="???????"/>
    <w:qFormat/>
    <w:uiPriority w:val="0"/>
    <w:pPr>
      <w:autoSpaceDE w:val="0"/>
      <w:autoSpaceDN w:val="0"/>
    </w:pPr>
    <w:rPr>
      <w:rFonts w:ascii="Times New Roman" w:hAnsi="Times New Roman" w:eastAsia="SimSun" w:cs="Times New Roman"/>
      <w:lang w:val="ru-RU" w:eastAsia="zh-CN" w:bidi="ar-SA"/>
    </w:rPr>
  </w:style>
  <w:style w:type="paragraph" w:customStyle="1" w:styleId="245">
    <w:name w:val="Без интервала2"/>
    <w:qFormat/>
    <w:uiPriority w:val="0"/>
    <w:rPr>
      <w:rFonts w:ascii="Calibri" w:hAnsi="Calibri" w:eastAsia="Times New Roman" w:cs="Times New Roman"/>
      <w:sz w:val="22"/>
      <w:szCs w:val="22"/>
      <w:lang w:val="ru-RU" w:eastAsia="ru-RU" w:bidi="ar-SA"/>
    </w:rPr>
  </w:style>
  <w:style w:type="character" w:customStyle="1" w:styleId="246">
    <w:name w:val="Цветовое выделение"/>
    <w:qFormat/>
    <w:uiPriority w:val="0"/>
    <w:rPr>
      <w:b/>
      <w:color w:val="26282F"/>
      <w:sz w:val="26"/>
    </w:rPr>
  </w:style>
  <w:style w:type="paragraph" w:customStyle="1" w:styleId="247">
    <w:name w:val="Абзац списка2"/>
    <w:basedOn w:val="1"/>
    <w:qFormat/>
    <w:uiPriority w:val="0"/>
    <w:pPr>
      <w:ind w:left="720"/>
    </w:pPr>
    <w:rPr>
      <w:rFonts w:eastAsia="Calibri"/>
      <w:sz w:val="24"/>
      <w:szCs w:val="24"/>
    </w:rPr>
  </w:style>
  <w:style w:type="character" w:customStyle="1" w:styleId="248">
    <w:name w:val="Текст Знак"/>
    <w:basedOn w:val="12"/>
    <w:link w:val="23"/>
    <w:qFormat/>
    <w:uiPriority w:val="0"/>
    <w:rPr>
      <w:sz w:val="24"/>
      <w:szCs w:val="24"/>
    </w:rPr>
  </w:style>
  <w:style w:type="paragraph" w:customStyle="1" w:styleId="249">
    <w:name w:val="???????? ????? (2)"/>
    <w:basedOn w:val="1"/>
    <w:qFormat/>
    <w:uiPriority w:val="0"/>
    <w:pPr>
      <w:widowControl w:val="0"/>
      <w:tabs>
        <w:tab w:val="left" w:pos="708"/>
      </w:tabs>
      <w:suppressAutoHyphens/>
      <w:spacing w:line="317" w:lineRule="exact"/>
      <w:jc w:val="center"/>
    </w:pPr>
    <w:rPr>
      <w:rFonts w:ascii="Liberation Serif" w:hAnsi="Liberation Serif" w:eastAsia="SimSun" w:cs="Mangal"/>
      <w:b/>
      <w:bCs/>
      <w:color w:val="00000A"/>
      <w:kern w:val="2"/>
      <w:sz w:val="26"/>
      <w:szCs w:val="24"/>
      <w:lang w:val="en-US" w:eastAsia="hi-IN" w:bidi="hi-IN"/>
    </w:rPr>
  </w:style>
  <w:style w:type="paragraph" w:customStyle="1" w:styleId="250">
    <w:name w:val="Заголовок №1"/>
    <w:basedOn w:val="1"/>
    <w:qFormat/>
    <w:uiPriority w:val="0"/>
    <w:pPr>
      <w:shd w:val="clear" w:color="auto" w:fill="FFFFFF"/>
      <w:suppressAutoHyphens/>
      <w:spacing w:line="648" w:lineRule="exact"/>
      <w:jc w:val="center"/>
    </w:pPr>
    <w:rPr>
      <w:b/>
      <w:bCs/>
      <w:sz w:val="25"/>
      <w:szCs w:val="25"/>
      <w:lang w:eastAsia="zh-CN"/>
    </w:rPr>
  </w:style>
  <w:style w:type="paragraph" w:customStyle="1" w:styleId="251">
    <w:name w:val="Основной текст2"/>
    <w:basedOn w:val="1"/>
    <w:qFormat/>
    <w:uiPriority w:val="0"/>
    <w:pPr>
      <w:shd w:val="clear" w:color="auto" w:fill="FFFFFF"/>
      <w:suppressAutoHyphens/>
      <w:spacing w:line="322" w:lineRule="exact"/>
      <w:ind w:hanging="380"/>
      <w:jc w:val="both"/>
    </w:pPr>
    <w:rPr>
      <w:sz w:val="25"/>
      <w:szCs w:val="25"/>
      <w:lang w:eastAsia="zh-CN"/>
    </w:rPr>
  </w:style>
  <w:style w:type="character" w:customStyle="1" w:styleId="252">
    <w:name w:val="WW8Num4z1"/>
    <w:qFormat/>
    <w:uiPriority w:val="0"/>
  </w:style>
  <w:style w:type="character" w:customStyle="1" w:styleId="253">
    <w:name w:val="WW8Num4z2"/>
    <w:qFormat/>
    <w:uiPriority w:val="0"/>
  </w:style>
  <w:style w:type="character" w:customStyle="1" w:styleId="254">
    <w:name w:val="WW8Num4z3"/>
    <w:qFormat/>
    <w:uiPriority w:val="0"/>
  </w:style>
  <w:style w:type="character" w:customStyle="1" w:styleId="255">
    <w:name w:val="WW8Num4z4"/>
    <w:qFormat/>
    <w:uiPriority w:val="0"/>
  </w:style>
  <w:style w:type="character" w:customStyle="1" w:styleId="256">
    <w:name w:val="WW8Num4z5"/>
    <w:qFormat/>
    <w:uiPriority w:val="0"/>
  </w:style>
  <w:style w:type="character" w:customStyle="1" w:styleId="257">
    <w:name w:val="WW8Num4z6"/>
    <w:uiPriority w:val="0"/>
  </w:style>
  <w:style w:type="character" w:customStyle="1" w:styleId="258">
    <w:name w:val="WW8Num4z7"/>
    <w:qFormat/>
    <w:uiPriority w:val="0"/>
  </w:style>
  <w:style w:type="character" w:customStyle="1" w:styleId="259">
    <w:name w:val="WW8Num4z8"/>
    <w:qFormat/>
    <w:uiPriority w:val="0"/>
  </w:style>
  <w:style w:type="character" w:customStyle="1" w:styleId="260">
    <w:name w:val="s2"/>
    <w:basedOn w:val="75"/>
    <w:qFormat/>
    <w:uiPriority w:val="0"/>
  </w:style>
  <w:style w:type="character" w:customStyle="1" w:styleId="261">
    <w:name w:val="Исходный текст"/>
    <w:qFormat/>
    <w:uiPriority w:val="0"/>
    <w:rPr>
      <w:rFonts w:ascii="Liberation Mono" w:hAnsi="Liberation Mono" w:eastAsia="NSimSun" w:cs="Liberation Mono"/>
    </w:rPr>
  </w:style>
  <w:style w:type="paragraph" w:customStyle="1" w:styleId="262">
    <w:name w:val="headertext topleveltext centertext"/>
    <w:basedOn w:val="1"/>
    <w:qFormat/>
    <w:uiPriority w:val="0"/>
    <w:pPr>
      <w:spacing w:before="100" w:beforeAutospacing="1" w:after="100" w:afterAutospacing="1"/>
    </w:pPr>
    <w:rPr>
      <w:sz w:val="24"/>
      <w:szCs w:val="24"/>
    </w:rPr>
  </w:style>
  <w:style w:type="character" w:customStyle="1" w:styleId="263">
    <w:name w:val="Интернет-ссылка"/>
    <w:qFormat/>
    <w:uiPriority w:val="0"/>
    <w:rPr>
      <w:color w:val="0000FF"/>
      <w:u w:val="single"/>
    </w:rPr>
  </w:style>
  <w:style w:type="character" w:customStyle="1" w:styleId="264">
    <w:name w:val="Привязка концевой сноски"/>
    <w:qFormat/>
    <w:uiPriority w:val="0"/>
    <w:rPr>
      <w:vertAlign w:val="superscript"/>
    </w:rPr>
  </w:style>
  <w:style w:type="character" w:customStyle="1" w:styleId="265">
    <w:name w:val="Endnote Characters"/>
    <w:qFormat/>
    <w:uiPriority w:val="0"/>
    <w:rPr>
      <w:vertAlign w:val="superscript"/>
    </w:rPr>
  </w:style>
  <w:style w:type="character" w:customStyle="1" w:styleId="266">
    <w:name w:val="Основной текст с отступом 3 Знак1"/>
    <w:qFormat/>
    <w:uiPriority w:val="0"/>
    <w:rPr>
      <w:sz w:val="16"/>
      <w:szCs w:val="16"/>
    </w:rPr>
  </w:style>
  <w:style w:type="character" w:customStyle="1" w:styleId="267">
    <w:name w:val="Посещённая гиперссылка"/>
    <w:unhideWhenUsed/>
    <w:qFormat/>
    <w:uiPriority w:val="0"/>
    <w:rPr>
      <w:color w:val="800080"/>
      <w:u w:val="single"/>
    </w:rPr>
  </w:style>
  <w:style w:type="character" w:customStyle="1" w:styleId="268">
    <w:name w:val="Основной текст 2 Знак1"/>
    <w:qFormat/>
    <w:uiPriority w:val="0"/>
    <w:rPr>
      <w:rFonts w:ascii="Cambria" w:hAnsi="Cambria" w:eastAsia="Times New Roman" w:cs="Times New Roman"/>
      <w:b/>
      <w:bCs/>
      <w:sz w:val="32"/>
      <w:szCs w:val="32"/>
    </w:rPr>
  </w:style>
  <w:style w:type="character" w:customStyle="1" w:styleId="269">
    <w:name w:val="Привязка сноски"/>
    <w:qFormat/>
    <w:uiPriority w:val="0"/>
    <w:rPr>
      <w:vertAlign w:val="superscript"/>
    </w:rPr>
  </w:style>
  <w:style w:type="character" w:customStyle="1" w:styleId="270">
    <w:name w:val="Footnote Characters"/>
    <w:qFormat/>
    <w:uiPriority w:val="0"/>
    <w:rPr>
      <w:vertAlign w:val="superscript"/>
    </w:rPr>
  </w:style>
  <w:style w:type="paragraph" w:customStyle="1" w:styleId="271">
    <w:name w:val="Указатель11"/>
    <w:basedOn w:val="133"/>
    <w:qFormat/>
    <w:uiPriority w:val="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272">
    <w:name w:val="Верхний и нижний колонтитулы"/>
    <w:basedOn w:val="133"/>
    <w:qFormat/>
    <w:uiPriority w:val="0"/>
    <w:pPr>
      <w:widowControl/>
      <w:tabs>
        <w:tab w:val="left" w:pos="708"/>
      </w:tabs>
      <w:suppressAutoHyphens/>
      <w:snapToGrid/>
      <w:spacing w:line="100" w:lineRule="atLeast"/>
      <w:ind w:firstLine="0"/>
      <w:jc w:val="left"/>
    </w:pPr>
    <w:rPr>
      <w:color w:val="00000A"/>
      <w:szCs w:val="24"/>
    </w:rPr>
  </w:style>
  <w:style w:type="paragraph" w:customStyle="1" w:styleId="273">
    <w:name w:val="formattext"/>
    <w:basedOn w:val="1"/>
    <w:qFormat/>
    <w:uiPriority w:val="0"/>
    <w:pPr>
      <w:spacing w:before="100" w:beforeAutospacing="1" w:after="100" w:afterAutospacing="1"/>
    </w:pPr>
    <w:rPr>
      <w:sz w:val="24"/>
      <w:szCs w:val="24"/>
    </w:rPr>
  </w:style>
  <w:style w:type="character" w:customStyle="1" w:styleId="274">
    <w:name w:val="Основной текст Знак1"/>
    <w:qFormat/>
    <w:locked/>
    <w:uiPriority w:val="99"/>
    <w:rPr>
      <w:rFonts w:ascii="Times New Roman" w:hAnsi="Times New Roman" w:cs="Times New Roman"/>
      <w:sz w:val="19"/>
      <w:szCs w:val="19"/>
    </w:rPr>
  </w:style>
  <w:style w:type="character" w:customStyle="1" w:styleId="275">
    <w:name w:val="Основной текст_"/>
    <w:basedOn w:val="12"/>
    <w:link w:val="276"/>
    <w:qFormat/>
    <w:locked/>
    <w:uiPriority w:val="0"/>
    <w:rPr>
      <w:b/>
      <w:bCs/>
      <w:sz w:val="28"/>
      <w:szCs w:val="28"/>
    </w:rPr>
  </w:style>
  <w:style w:type="paragraph" w:customStyle="1" w:styleId="276">
    <w:name w:val="Основной текст1"/>
    <w:basedOn w:val="1"/>
    <w:link w:val="275"/>
    <w:qFormat/>
    <w:uiPriority w:val="0"/>
    <w:pPr>
      <w:widowControl w:val="0"/>
      <w:spacing w:after="340"/>
    </w:pPr>
    <w:rPr>
      <w:b/>
      <w:bCs/>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FBB5-F3D4-469B-BF73-39D16A6CECE6}">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Pages>3</Pages>
  <Words>582</Words>
  <Characters>3324</Characters>
  <Lines>27</Lines>
  <Paragraphs>7</Paragraphs>
  <TotalTime>2</TotalTime>
  <ScaleCrop>false</ScaleCrop>
  <LinksUpToDate>false</LinksUpToDate>
  <CharactersWithSpaces>3899</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2024-03-01T07:21:00Z</dcterms:created>
  <dc:creator>BeregovecLA</dc:creator>
  <cp:lastModifiedBy>User</cp:lastModifiedBy>
  <cp:lastPrinted>2024-03-01T07:22:00Z</cp:lastPrinted>
  <dcterms:modified xsi:type="dcterms:W3CDTF">2024-03-01T11:47:30Z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7F55E4F816AD4100BB5AC7C83FDC0500_13</vt:lpwstr>
  </property>
</Properties>
</file>